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6F4C" w14:textId="77777777" w:rsidR="0053293D" w:rsidRDefault="00EF35B0">
      <w:pPr>
        <w:spacing w:before="74"/>
        <w:ind w:left="1" w:right="8960"/>
        <w:jc w:val="center"/>
        <w:rPr>
          <w:rFonts w:ascii="Cambria"/>
          <w:sz w:val="52"/>
        </w:rPr>
      </w:pPr>
      <w:r>
        <w:rPr>
          <w:rFonts w:ascii="Cambria"/>
          <w:noProof/>
          <w:sz w:val="5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A6D6F71" wp14:editId="5A6D6F72">
                <wp:simplePos x="0" y="0"/>
                <wp:positionH relativeFrom="page">
                  <wp:posOffset>6192139</wp:posOffset>
                </wp:positionH>
                <wp:positionV relativeFrom="paragraph">
                  <wp:posOffset>26415</wp:posOffset>
                </wp:positionV>
                <wp:extent cx="4953000" cy="3244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0" cy="324485"/>
                        </a:xfrm>
                        <a:prstGeom prst="rect">
                          <a:avLst/>
                        </a:prstGeom>
                        <a:solidFill>
                          <a:srgbClr val="DDDEDE"/>
                        </a:solidFill>
                      </wps:spPr>
                      <wps:txbx>
                        <w:txbxContent>
                          <w:p w14:paraId="5A6D6F81" w14:textId="77777777" w:rsidR="0053293D" w:rsidRDefault="00EF35B0">
                            <w:pPr>
                              <w:spacing w:before="63"/>
                              <w:ind w:left="58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"http://www.rs.uky.edu/" \h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FF"/>
                                <w:sz w:val="28"/>
                                <w:u w:val="single" w:color="0000FF"/>
                              </w:rPr>
                              <w:t>Home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0000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5DBB"/>
                                <w:sz w:val="28"/>
                              </w:rPr>
                              <w:t>&gt;&gt;</w:t>
                            </w:r>
                            <w:r>
                              <w:rPr>
                                <w:color w:val="005DBB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0000FF"/>
                                  <w:sz w:val="28"/>
                                  <w:u w:val="single" w:color="0000FF"/>
                                </w:rPr>
                                <w:t>Seed</w:t>
                              </w:r>
                              <w:r>
                                <w:rPr>
                                  <w:color w:val="0000FF"/>
                                  <w:spacing w:val="-7"/>
                                  <w:sz w:val="2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8"/>
                                  <w:u w:val="single" w:color="0000FF"/>
                                </w:rPr>
                                <w:t>Department</w:t>
                              </w:r>
                            </w:hyperlink>
                            <w:r>
                              <w:rPr>
                                <w:color w:val="0000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5DBB"/>
                                <w:sz w:val="28"/>
                              </w:rPr>
                              <w:t>&gt;&gt;</w:t>
                            </w:r>
                            <w:r>
                              <w:rPr>
                                <w:color w:val="005DBB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000FF"/>
                                  <w:sz w:val="28"/>
                                  <w:u w:val="single" w:color="0000FF"/>
                                </w:rPr>
                                <w:t>Consumers</w:t>
                              </w:r>
                            </w:hyperlink>
                            <w:r>
                              <w:rPr>
                                <w:color w:val="0000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5DBB"/>
                                <w:sz w:val="28"/>
                              </w:rPr>
                              <w:t>&gt;&gt;</w:t>
                            </w:r>
                            <w:r>
                              <w:rPr>
                                <w:color w:val="005DBB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Seed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Labels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6D6F7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7.55pt;margin-top:2.1pt;width:390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" fillcolor="#dddede" stroked="f">
                <v:textbox inset="0,0,0,0">
                  <w:txbxContent>
                    <w:p w14:paraId="5A6D6F81" w14:textId="77777777" w:rsidR="0053293D" w:rsidRDefault="00EF35B0">
                      <w:pPr>
                        <w:spacing w:before="63"/>
                        <w:ind w:left="58"/>
                        <w:rPr>
                          <w:color w:val="000000"/>
                          <w:sz w:val="28"/>
                        </w:rPr>
                      </w:pPr>
                      <w:r>
                        <w:fldChar w:fldCharType="begin"/>
                      </w:r>
                      <w:r>
                        <w:instrText>HYPERLINK "http://www.rs.uky.edu/" \h</w:instrText>
                      </w:r>
                      <w:r>
                        <w:fldChar w:fldCharType="separate"/>
                      </w:r>
                      <w:r>
                        <w:rPr>
                          <w:color w:val="0000FF"/>
                          <w:sz w:val="28"/>
                          <w:u w:val="single" w:color="0000FF"/>
                        </w:rPr>
                        <w:t>Home</w:t>
                      </w:r>
                      <w:r>
                        <w:fldChar w:fldCharType="end"/>
                      </w:r>
                      <w:r>
                        <w:rPr>
                          <w:color w:val="0000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5DBB"/>
                          <w:sz w:val="28"/>
                        </w:rPr>
                        <w:t>&gt;&gt;</w:t>
                      </w:r>
                      <w:r>
                        <w:rPr>
                          <w:color w:val="005DBB"/>
                          <w:spacing w:val="-6"/>
                          <w:sz w:val="28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0000FF"/>
                            <w:sz w:val="28"/>
                            <w:u w:val="single" w:color="0000FF"/>
                          </w:rPr>
                          <w:t>Seed</w:t>
                        </w:r>
                        <w:r>
                          <w:rPr>
                            <w:color w:val="0000FF"/>
                            <w:spacing w:val="-7"/>
                            <w:sz w:val="2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8"/>
                            <w:u w:val="single" w:color="0000FF"/>
                          </w:rPr>
                          <w:t>Department</w:t>
                        </w:r>
                      </w:hyperlink>
                      <w:r>
                        <w:rPr>
                          <w:color w:val="0000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5DBB"/>
                          <w:sz w:val="28"/>
                        </w:rPr>
                        <w:t>&gt;&gt;</w:t>
                      </w:r>
                      <w:r>
                        <w:rPr>
                          <w:color w:val="005DBB"/>
                          <w:spacing w:val="-4"/>
                          <w:sz w:val="28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000FF"/>
                            <w:sz w:val="28"/>
                            <w:u w:val="single" w:color="0000FF"/>
                          </w:rPr>
                          <w:t>Consumers</w:t>
                        </w:r>
                      </w:hyperlink>
                      <w:r>
                        <w:rPr>
                          <w:color w:val="0000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5DBB"/>
                          <w:sz w:val="28"/>
                        </w:rPr>
                        <w:t>&gt;&gt;</w:t>
                      </w:r>
                      <w:r>
                        <w:rPr>
                          <w:color w:val="005DBB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Seed</w:t>
                      </w:r>
                      <w:r>
                        <w:rPr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Labels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sz w:val="52"/>
        </w:rPr>
        <w:t>Know</w:t>
      </w:r>
      <w:r>
        <w:rPr>
          <w:rFonts w:ascii="Cambria"/>
          <w:spacing w:val="-14"/>
          <w:sz w:val="52"/>
        </w:rPr>
        <w:t xml:space="preserve"> </w:t>
      </w:r>
      <w:r>
        <w:rPr>
          <w:rFonts w:ascii="Cambria"/>
          <w:sz w:val="52"/>
        </w:rPr>
        <w:t>what</w:t>
      </w:r>
      <w:r>
        <w:rPr>
          <w:rFonts w:ascii="Cambria"/>
          <w:spacing w:val="-9"/>
          <w:sz w:val="52"/>
        </w:rPr>
        <w:t xml:space="preserve"> </w:t>
      </w:r>
      <w:r>
        <w:rPr>
          <w:rFonts w:ascii="Cambria"/>
          <w:sz w:val="52"/>
        </w:rPr>
        <w:t>you</w:t>
      </w:r>
      <w:r>
        <w:rPr>
          <w:rFonts w:ascii="Cambria"/>
          <w:spacing w:val="-8"/>
          <w:sz w:val="52"/>
        </w:rPr>
        <w:t xml:space="preserve"> </w:t>
      </w:r>
      <w:r>
        <w:rPr>
          <w:rFonts w:ascii="Cambria"/>
          <w:spacing w:val="-4"/>
          <w:sz w:val="52"/>
        </w:rPr>
        <w:t>SOW!</w:t>
      </w:r>
    </w:p>
    <w:p w14:paraId="5A6D6F4D" w14:textId="77777777" w:rsidR="0053293D" w:rsidRDefault="00EF35B0">
      <w:pPr>
        <w:spacing w:before="116"/>
        <w:ind w:right="8960"/>
        <w:jc w:val="center"/>
        <w:rPr>
          <w:rFonts w:ascii="Cambria"/>
          <w:sz w:val="52"/>
        </w:rPr>
      </w:pPr>
      <w:r>
        <w:rPr>
          <w:rFonts w:ascii="Cambria"/>
          <w:sz w:val="52"/>
        </w:rPr>
        <w:t>Read</w:t>
      </w:r>
      <w:r>
        <w:rPr>
          <w:rFonts w:ascii="Cambria"/>
          <w:spacing w:val="-4"/>
          <w:sz w:val="52"/>
        </w:rPr>
        <w:t xml:space="preserve"> </w:t>
      </w:r>
      <w:r>
        <w:rPr>
          <w:rFonts w:ascii="Cambria"/>
          <w:sz w:val="52"/>
        </w:rPr>
        <w:t>the</w:t>
      </w:r>
      <w:r>
        <w:rPr>
          <w:rFonts w:ascii="Cambria"/>
          <w:spacing w:val="-6"/>
          <w:sz w:val="52"/>
        </w:rPr>
        <w:t xml:space="preserve"> </w:t>
      </w:r>
      <w:r>
        <w:rPr>
          <w:rFonts w:ascii="Cambria"/>
          <w:sz w:val="52"/>
        </w:rPr>
        <w:t>tag</w:t>
      </w:r>
      <w:r>
        <w:rPr>
          <w:rFonts w:ascii="Cambria"/>
          <w:spacing w:val="-3"/>
          <w:sz w:val="52"/>
        </w:rPr>
        <w:t xml:space="preserve"> </w:t>
      </w:r>
      <w:r>
        <w:rPr>
          <w:rFonts w:ascii="Cambria"/>
          <w:sz w:val="52"/>
        </w:rPr>
        <w:t>attached</w:t>
      </w:r>
      <w:r>
        <w:rPr>
          <w:rFonts w:ascii="Cambria"/>
          <w:spacing w:val="-4"/>
          <w:sz w:val="52"/>
        </w:rPr>
        <w:t xml:space="preserve"> </w:t>
      </w:r>
      <w:r>
        <w:rPr>
          <w:rFonts w:ascii="Cambria"/>
          <w:sz w:val="52"/>
        </w:rPr>
        <w:t>to</w:t>
      </w:r>
      <w:r>
        <w:rPr>
          <w:rFonts w:ascii="Cambria"/>
          <w:spacing w:val="-3"/>
          <w:sz w:val="52"/>
        </w:rPr>
        <w:t xml:space="preserve"> </w:t>
      </w:r>
      <w:r>
        <w:rPr>
          <w:rFonts w:ascii="Cambria"/>
          <w:sz w:val="52"/>
        </w:rPr>
        <w:t>the</w:t>
      </w:r>
      <w:r>
        <w:rPr>
          <w:rFonts w:ascii="Cambria"/>
          <w:spacing w:val="-3"/>
          <w:sz w:val="52"/>
        </w:rPr>
        <w:t xml:space="preserve"> </w:t>
      </w:r>
      <w:r>
        <w:rPr>
          <w:rFonts w:ascii="Cambria"/>
          <w:spacing w:val="-4"/>
          <w:sz w:val="52"/>
        </w:rPr>
        <w:t>bag!</w:t>
      </w:r>
    </w:p>
    <w:p w14:paraId="5A6D6F4E" w14:textId="77777777" w:rsidR="0053293D" w:rsidRDefault="00EF35B0">
      <w:pPr>
        <w:spacing w:before="256"/>
        <w:ind w:left="777" w:right="532"/>
        <w:rPr>
          <w:sz w:val="24"/>
        </w:rPr>
      </w:pPr>
      <w:r>
        <w:rPr>
          <w:sz w:val="24"/>
        </w:rPr>
        <w:t>The Kentucky</w:t>
      </w:r>
      <w:r>
        <w:rPr>
          <w:spacing w:val="-1"/>
          <w:sz w:val="24"/>
        </w:rPr>
        <w:t xml:space="preserve"> </w:t>
      </w:r>
      <w:r>
        <w:rPr>
          <w:sz w:val="24"/>
        </w:rPr>
        <w:t>Seed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requires</w:t>
      </w:r>
      <w:r>
        <w:rPr>
          <w:spacing w:val="-1"/>
          <w:sz w:val="24"/>
        </w:rPr>
        <w:t xml:space="preserve"> </w:t>
      </w:r>
      <w:r>
        <w:rPr>
          <w:sz w:val="24"/>
        </w:rPr>
        <w:t>proper labeling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all </w:t>
      </w:r>
      <w:proofErr w:type="gramStart"/>
      <w:r>
        <w:rPr>
          <w:sz w:val="24"/>
        </w:rPr>
        <w:t>seed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sold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state.</w:t>
      </w:r>
      <w:r>
        <w:rPr>
          <w:spacing w:val="-1"/>
          <w:sz w:val="24"/>
        </w:rPr>
        <w:t xml:space="preserve"> </w:t>
      </w:r>
      <w:r>
        <w:rPr>
          <w:sz w:val="24"/>
        </w:rPr>
        <w:t>The label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wide range</w:t>
      </w:r>
      <w:r>
        <w:rPr>
          <w:spacing w:val="-3"/>
          <w:sz w:val="24"/>
        </w:rPr>
        <w:t xml:space="preserve"> </w:t>
      </w:r>
      <w:r>
        <w:rPr>
          <w:sz w:val="24"/>
        </w:rPr>
        <w:t>of valuable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purchasers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 quality and characteristics of seed. Knowing what these components are allows you to critically evaluate seed quality when buying seed.</w:t>
      </w:r>
    </w:p>
    <w:p w14:paraId="5A6D6F4F" w14:textId="77777777" w:rsidR="0053293D" w:rsidRDefault="0053293D">
      <w:pPr>
        <w:pStyle w:val="BodyText"/>
        <w:spacing w:before="1"/>
        <w:rPr>
          <w:sz w:val="9"/>
        </w:rPr>
      </w:pPr>
    </w:p>
    <w:p w14:paraId="5A6D6F50" w14:textId="77777777" w:rsidR="0053293D" w:rsidRDefault="0053293D">
      <w:pPr>
        <w:pStyle w:val="BodyText"/>
        <w:rPr>
          <w:sz w:val="9"/>
        </w:rPr>
        <w:sectPr w:rsidR="0053293D">
          <w:type w:val="continuous"/>
          <w:pgSz w:w="18000" w:h="15120" w:orient="landscape"/>
          <w:pgMar w:top="240" w:right="0" w:bottom="280" w:left="0" w:header="720" w:footer="720" w:gutter="0"/>
          <w:cols w:space="720"/>
        </w:sectPr>
      </w:pPr>
    </w:p>
    <w:p w14:paraId="5A6D6F51" w14:textId="77777777" w:rsidR="0053293D" w:rsidRDefault="0053293D">
      <w:pPr>
        <w:pStyle w:val="BodyText"/>
      </w:pPr>
    </w:p>
    <w:p w14:paraId="5A6D6F52" w14:textId="77777777" w:rsidR="0053293D" w:rsidRDefault="0053293D">
      <w:pPr>
        <w:pStyle w:val="BodyText"/>
      </w:pPr>
    </w:p>
    <w:p w14:paraId="5A6D6F53" w14:textId="77777777" w:rsidR="0053293D" w:rsidRDefault="0053293D">
      <w:pPr>
        <w:pStyle w:val="BodyText"/>
      </w:pPr>
    </w:p>
    <w:p w14:paraId="5A6D6F54" w14:textId="77777777" w:rsidR="0053293D" w:rsidRDefault="0053293D">
      <w:pPr>
        <w:pStyle w:val="BodyText"/>
        <w:spacing w:before="26"/>
      </w:pPr>
    </w:p>
    <w:p w14:paraId="5A6D6F55" w14:textId="77777777" w:rsidR="0053293D" w:rsidRDefault="00EF35B0">
      <w:pPr>
        <w:spacing w:before="1" w:line="293" w:lineRule="exact"/>
        <w:ind w:left="304"/>
      </w:pPr>
      <w:r>
        <w:rPr>
          <w:b/>
          <w:color w:val="0E489C"/>
          <w:sz w:val="24"/>
        </w:rPr>
        <w:t>Lot</w:t>
      </w:r>
      <w:r>
        <w:rPr>
          <w:b/>
          <w:color w:val="0E489C"/>
          <w:spacing w:val="-4"/>
          <w:sz w:val="24"/>
        </w:rPr>
        <w:t xml:space="preserve"> </w:t>
      </w:r>
      <w:r>
        <w:rPr>
          <w:b/>
          <w:color w:val="0E489C"/>
          <w:sz w:val="24"/>
        </w:rPr>
        <w:t>Number</w:t>
      </w:r>
      <w:r>
        <w:rPr>
          <w:b/>
          <w:color w:val="0E489C"/>
          <w:spacing w:val="-6"/>
          <w:sz w:val="2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rPr>
          <w:spacing w:val="-2"/>
        </w:rPr>
        <w:t>and/or</w:t>
      </w:r>
    </w:p>
    <w:p w14:paraId="5A6D6F56" w14:textId="77777777" w:rsidR="0053293D" w:rsidRDefault="00EF35B0">
      <w:pPr>
        <w:pStyle w:val="BodyText"/>
        <w:ind w:left="304"/>
      </w:pPr>
      <w:r>
        <w:t>letters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proofErr w:type="gramStart"/>
      <w:r>
        <w:t>identifies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batch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seed</w:t>
      </w:r>
      <w:proofErr w:type="gramEnd"/>
      <w:r>
        <w:rPr>
          <w:spacing w:val="-2"/>
        </w:rPr>
        <w:t>.</w:t>
      </w:r>
    </w:p>
    <w:p w14:paraId="5A6D6F57" w14:textId="77777777" w:rsidR="0053293D" w:rsidRDefault="00EF35B0">
      <w:pPr>
        <w:pStyle w:val="BodyText"/>
        <w:spacing w:before="105"/>
        <w:ind w:left="128" w:right="38"/>
      </w:pPr>
      <w:r>
        <w:br w:type="column"/>
      </w:r>
      <w:r w:rsidRPr="006E3354">
        <w:rPr>
          <w:b/>
          <w:color w:val="7A7A00"/>
          <w:sz w:val="24"/>
        </w:rPr>
        <w:t xml:space="preserve">Seed Kind </w:t>
      </w:r>
      <w:r>
        <w:t xml:space="preserve">refers to the crop seed in the bag. </w:t>
      </w:r>
      <w:proofErr w:type="gramStart"/>
      <w:r>
        <w:t>Seed kind</w:t>
      </w:r>
      <w:proofErr w:type="gramEnd"/>
      <w:r>
        <w:rPr>
          <w:spacing w:val="-5"/>
        </w:rPr>
        <w:t xml:space="preserve"> </w:t>
      </w:r>
      <w:r>
        <w:t>choice</w:t>
      </w:r>
      <w:r>
        <w:rPr>
          <w:spacing w:val="-4"/>
        </w:rPr>
        <w:t xml:space="preserve"> </w:t>
      </w:r>
      <w:proofErr w:type="gramStart"/>
      <w:r>
        <w:t>will</w:t>
      </w:r>
      <w:r>
        <w:rPr>
          <w:spacing w:val="-4"/>
        </w:rPr>
        <w:t xml:space="preserve"> </w:t>
      </w:r>
      <w:r>
        <w:t>be</w:t>
      </w:r>
      <w:proofErr w:type="gramEnd"/>
      <w:r>
        <w:rPr>
          <w:spacing w:val="-4"/>
        </w:rPr>
        <w:t xml:space="preserve"> </w:t>
      </w:r>
      <w:proofErr w:type="gramStart"/>
      <w:r>
        <w:t>depend</w:t>
      </w:r>
      <w:proofErr w:type="gramEnd"/>
      <w:r>
        <w:rPr>
          <w:spacing w:val="-5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intended use. Given the intentions, a mixture may be best.</w:t>
      </w:r>
    </w:p>
    <w:p w14:paraId="5A6D6F58" w14:textId="77777777" w:rsidR="0053293D" w:rsidRDefault="00EF35B0">
      <w:pPr>
        <w:pStyle w:val="BodyText"/>
        <w:spacing w:before="52"/>
        <w:ind w:left="304" w:right="3606"/>
      </w:pPr>
      <w:r>
        <w:br w:type="column"/>
      </w:r>
      <w:r w:rsidRPr="006E3354">
        <w:rPr>
          <w:b/>
          <w:color w:val="7A7A00"/>
          <w:sz w:val="24"/>
        </w:rPr>
        <w:t>Variety</w:t>
      </w:r>
      <w:r w:rsidRPr="006E3354">
        <w:rPr>
          <w:b/>
          <w:color w:val="7A7A00"/>
          <w:spacing w:val="-1"/>
          <w:sz w:val="2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seed</w:t>
      </w:r>
      <w:r>
        <w:rPr>
          <w:spacing w:val="-2"/>
        </w:rPr>
        <w:t xml:space="preserve"> </w:t>
      </w:r>
      <w:r>
        <w:t>kind</w:t>
      </w:r>
      <w:proofErr w:type="gramEnd"/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specific characteristics.</w:t>
      </w:r>
      <w:r>
        <w:rPr>
          <w:spacing w:val="3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Kentucky,</w:t>
      </w:r>
      <w:r>
        <w:rPr>
          <w:spacing w:val="-6"/>
        </w:rPr>
        <w:t xml:space="preserve"> </w:t>
      </w:r>
      <w:r>
        <w:t>specialists</w:t>
      </w:r>
      <w:r>
        <w:rPr>
          <w:spacing w:val="-7"/>
        </w:rPr>
        <w:t xml:space="preserve"> </w:t>
      </w:r>
      <w:r>
        <w:t>perform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field</w:t>
      </w:r>
      <w:proofErr w:type="gramEnd"/>
    </w:p>
    <w:p w14:paraId="5A6D6F59" w14:textId="77777777" w:rsidR="0053293D" w:rsidRDefault="00EF35B0">
      <w:pPr>
        <w:pStyle w:val="BodyText"/>
        <w:ind w:left="304" w:right="3606"/>
      </w:pPr>
      <w:r>
        <w:t>trials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varieties</w:t>
      </w:r>
      <w:r>
        <w:rPr>
          <w:spacing w:val="-4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 xml:space="preserve">our </w:t>
      </w:r>
      <w:r>
        <w:rPr>
          <w:spacing w:val="-2"/>
        </w:rPr>
        <w:t>area.</w:t>
      </w:r>
    </w:p>
    <w:p w14:paraId="5A6D6F5A" w14:textId="77777777" w:rsidR="0053293D" w:rsidRDefault="00EF35B0">
      <w:pPr>
        <w:spacing w:line="197" w:lineRule="exact"/>
        <w:ind w:left="448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A6D6F73" wp14:editId="73A21CC0">
            <wp:simplePos x="0" y="0"/>
            <wp:positionH relativeFrom="page">
              <wp:posOffset>3587357</wp:posOffset>
            </wp:positionH>
            <wp:positionV relativeFrom="paragraph">
              <wp:posOffset>48074</wp:posOffset>
            </wp:positionV>
            <wp:extent cx="4101628" cy="3409109"/>
            <wp:effectExtent l="0" t="0" r="0" b="0"/>
            <wp:wrapNone/>
            <wp:docPr id="2" name="Image 2" descr="An image of a seed lab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n image of a seed label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628" cy="34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379B"/>
          <w:sz w:val="24"/>
        </w:rPr>
        <w:t>Germination</w:t>
      </w:r>
      <w:r>
        <w:rPr>
          <w:b/>
          <w:color w:val="80379B"/>
          <w:spacing w:val="-2"/>
          <w:sz w:val="2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rPr>
          <w:spacing w:val="-4"/>
        </w:rPr>
        <w:t>that</w:t>
      </w:r>
    </w:p>
    <w:p w14:paraId="5A6D6F5B" w14:textId="77777777" w:rsidR="0053293D" w:rsidRDefault="00EF35B0">
      <w:pPr>
        <w:pStyle w:val="BodyText"/>
        <w:ind w:left="4484" w:right="389"/>
      </w:pPr>
      <w:r>
        <w:t>should</w:t>
      </w:r>
      <w:r>
        <w:rPr>
          <w:spacing w:val="-6"/>
        </w:rPr>
        <w:t xml:space="preserve"> </w:t>
      </w:r>
      <w:r>
        <w:t>germinate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field.</w:t>
      </w:r>
      <w:r>
        <w:rPr>
          <w:spacing w:val="40"/>
        </w:rPr>
        <w:t xml:space="preserve"> </w:t>
      </w:r>
      <w:r>
        <w:t>Total</w:t>
      </w:r>
      <w:r>
        <w:rPr>
          <w:spacing w:val="-6"/>
        </w:rPr>
        <w:t xml:space="preserve"> </w:t>
      </w:r>
      <w:proofErr w:type="spellStart"/>
      <w:r>
        <w:t>germina-tion</w:t>
      </w:r>
      <w:proofErr w:type="spellEnd"/>
      <w:r>
        <w:t xml:space="preserve"> (or total viable) may be found in the tag and will be the sum of germination plus any hard or dormant seed. A high value is best.</w:t>
      </w:r>
    </w:p>
    <w:p w14:paraId="5A6D6F5C" w14:textId="77777777" w:rsidR="0053293D" w:rsidRDefault="0053293D">
      <w:pPr>
        <w:pStyle w:val="BodyText"/>
        <w:sectPr w:rsidR="0053293D">
          <w:type w:val="continuous"/>
          <w:pgSz w:w="18000" w:h="15120" w:orient="landscape"/>
          <w:pgMar w:top="240" w:right="0" w:bottom="280" w:left="0" w:header="720" w:footer="720" w:gutter="0"/>
          <w:cols w:num="3" w:space="720" w:equalWidth="0">
            <w:col w:w="3860" w:space="40"/>
            <w:col w:w="4810" w:space="137"/>
            <w:col w:w="9153"/>
          </w:cols>
        </w:sectPr>
      </w:pPr>
    </w:p>
    <w:p w14:paraId="5A6D6F5D" w14:textId="77777777" w:rsidR="0053293D" w:rsidRDefault="0053293D">
      <w:pPr>
        <w:pStyle w:val="BodyText"/>
        <w:spacing w:before="32"/>
        <w:rPr>
          <w:sz w:val="20"/>
        </w:rPr>
      </w:pPr>
    </w:p>
    <w:p w14:paraId="5A6D6F5E" w14:textId="77777777" w:rsidR="0053293D" w:rsidRDefault="00EF35B0">
      <w:pPr>
        <w:ind w:left="13363"/>
        <w:rPr>
          <w:sz w:val="20"/>
        </w:rPr>
      </w:pPr>
      <w:r>
        <w:rPr>
          <w:noProof/>
          <w:sz w:val="20"/>
        </w:rPr>
        <w:drawing>
          <wp:inline distT="0" distB="0" distL="0" distR="0" wp14:anchorId="5A6D6F75" wp14:editId="5A6D6F76">
            <wp:extent cx="2743136" cy="1828800"/>
            <wp:effectExtent l="0" t="0" r="0" b="0"/>
            <wp:docPr id="3" name="Image 3" descr="Seedlings in a germina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eedlings in a germinator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3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D6F5F" w14:textId="77777777" w:rsidR="0053293D" w:rsidRDefault="0053293D">
      <w:pPr>
        <w:pStyle w:val="BodyText"/>
        <w:rPr>
          <w:sz w:val="20"/>
        </w:rPr>
      </w:pPr>
    </w:p>
    <w:p w14:paraId="5A6D6F60" w14:textId="77777777" w:rsidR="0053293D" w:rsidRDefault="0053293D">
      <w:pPr>
        <w:pStyle w:val="BodyText"/>
        <w:spacing w:before="16"/>
        <w:rPr>
          <w:sz w:val="20"/>
        </w:rPr>
      </w:pPr>
    </w:p>
    <w:p w14:paraId="5A6D6F61" w14:textId="77777777" w:rsidR="0053293D" w:rsidRDefault="0053293D">
      <w:pPr>
        <w:pStyle w:val="BodyText"/>
        <w:rPr>
          <w:sz w:val="20"/>
        </w:rPr>
        <w:sectPr w:rsidR="0053293D">
          <w:type w:val="continuous"/>
          <w:pgSz w:w="18000" w:h="15120" w:orient="landscape"/>
          <w:pgMar w:top="240" w:right="0" w:bottom="280" w:left="0" w:header="720" w:footer="720" w:gutter="0"/>
          <w:cols w:space="720"/>
        </w:sectPr>
      </w:pPr>
    </w:p>
    <w:p w14:paraId="5A6D6F62" w14:textId="77777777" w:rsidR="0053293D" w:rsidRDefault="0053293D">
      <w:pPr>
        <w:pStyle w:val="BodyText"/>
      </w:pPr>
    </w:p>
    <w:p w14:paraId="5A6D6F63" w14:textId="77777777" w:rsidR="0053293D" w:rsidRDefault="0053293D">
      <w:pPr>
        <w:pStyle w:val="BodyText"/>
      </w:pPr>
    </w:p>
    <w:p w14:paraId="5A6D6F64" w14:textId="77777777" w:rsidR="0053293D" w:rsidRDefault="0053293D">
      <w:pPr>
        <w:pStyle w:val="BodyText"/>
        <w:spacing w:before="139"/>
      </w:pPr>
    </w:p>
    <w:p w14:paraId="5A6D6F65" w14:textId="77777777" w:rsidR="0053293D" w:rsidRDefault="00EF35B0">
      <w:pPr>
        <w:pStyle w:val="BodyText"/>
        <w:ind w:left="577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A6D6F77" wp14:editId="5A6D6F78">
            <wp:simplePos x="0" y="0"/>
            <wp:positionH relativeFrom="page">
              <wp:posOffset>200342</wp:posOffset>
            </wp:positionH>
            <wp:positionV relativeFrom="paragraph">
              <wp:posOffset>239607</wp:posOffset>
            </wp:positionV>
            <wp:extent cx="3130169" cy="2052955"/>
            <wp:effectExtent l="0" t="0" r="0" b="0"/>
            <wp:wrapNone/>
            <wp:docPr id="4" name="Image 4" descr="Seed under a microsco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eed under a microscop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169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A6D6F79" wp14:editId="5A6D6F7A">
                <wp:simplePos x="0" y="0"/>
                <wp:positionH relativeFrom="page">
                  <wp:posOffset>220205</wp:posOffset>
                </wp:positionH>
                <wp:positionV relativeFrom="paragraph">
                  <wp:posOffset>-3091907</wp:posOffset>
                </wp:positionV>
                <wp:extent cx="2800985" cy="31051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985" cy="31051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5DB91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6D6F82" w14:textId="77777777" w:rsidR="0053293D" w:rsidRDefault="00EF35B0">
                            <w:pPr>
                              <w:spacing w:before="7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DB911"/>
                              </w:rPr>
                              <w:t>Purity</w:t>
                            </w:r>
                            <w:r>
                              <w:rPr>
                                <w:b/>
                                <w:color w:val="5DB911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DB911"/>
                                <w:spacing w:val="-2"/>
                              </w:rPr>
                              <w:t>Analysis</w:t>
                            </w:r>
                          </w:p>
                          <w:p w14:paraId="5A6D6F83" w14:textId="77777777" w:rsidR="0053293D" w:rsidRDefault="00EF35B0">
                            <w:pPr>
                              <w:pStyle w:val="BodyText"/>
                              <w:spacing w:before="125" w:line="244" w:lineRule="auto"/>
                              <w:ind w:left="141" w:right="108"/>
                            </w:pPr>
                            <w:r>
                              <w:rPr>
                                <w:b/>
                                <w:color w:val="5DB911"/>
                              </w:rPr>
                              <w:t xml:space="preserve">Pure Seed </w:t>
                            </w:r>
                            <w:r>
                              <w:t>identifies the seed in the bag. This is what you want and are paying for, so the</w:t>
                            </w:r>
                          </w:p>
                          <w:p w14:paraId="5A6D6F84" w14:textId="77777777" w:rsidR="0053293D" w:rsidRDefault="00EF35B0">
                            <w:pPr>
                              <w:pStyle w:val="BodyText"/>
                              <w:spacing w:line="268" w:lineRule="exact"/>
                              <w:ind w:left="141"/>
                            </w:pPr>
                            <w:r>
                              <w:t>higher,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better.</w:t>
                            </w:r>
                          </w:p>
                          <w:p w14:paraId="5A6D6F85" w14:textId="77777777" w:rsidR="0053293D" w:rsidRDefault="00EF35B0">
                            <w:pPr>
                              <w:pStyle w:val="BodyText"/>
                              <w:spacing w:before="125" w:line="290" w:lineRule="auto"/>
                              <w:ind w:left="141" w:right="336"/>
                              <w:jc w:val="both"/>
                            </w:pPr>
                            <w:r>
                              <w:rPr>
                                <w:b/>
                                <w:color w:val="5DB911"/>
                              </w:rPr>
                              <w:t xml:space="preserve">Inert Matter </w:t>
                            </w:r>
                            <w:r>
                              <w:t>is non-seed materials – chaff, stones, dirt, plant parts– found in the seed lot. A low percentage is best.</w:t>
                            </w:r>
                          </w:p>
                          <w:p w14:paraId="5A6D6F86" w14:textId="77777777" w:rsidR="0053293D" w:rsidRDefault="00EF35B0">
                            <w:pPr>
                              <w:pStyle w:val="BodyText"/>
                              <w:spacing w:before="120" w:line="244" w:lineRule="auto"/>
                              <w:ind w:left="141"/>
                            </w:pPr>
                            <w:r>
                              <w:rPr>
                                <w:b/>
                                <w:color w:val="5DB911"/>
                              </w:rPr>
                              <w:t xml:space="preserve">Crop Seed </w:t>
                            </w:r>
                            <w:r>
                              <w:t>refers to other crops kinds present. (ryegrass in a bag of tall fescue, for example). Usually, a low percentage is desirable.</w:t>
                            </w:r>
                          </w:p>
                          <w:p w14:paraId="5A6D6F87" w14:textId="77777777" w:rsidR="0053293D" w:rsidRDefault="00EF35B0">
                            <w:pPr>
                              <w:pStyle w:val="BodyText"/>
                              <w:spacing w:before="119" w:line="280" w:lineRule="auto"/>
                              <w:ind w:left="141" w:right="108"/>
                            </w:pPr>
                            <w:r>
                              <w:rPr>
                                <w:b/>
                                <w:color w:val="5DB911"/>
                              </w:rPr>
                              <w:t xml:space="preserve">Weed Seed </w:t>
                            </w:r>
                            <w:r>
                              <w:t>includes weeds in the bag. A low percentage is best – if you have weed prob-</w:t>
                            </w:r>
                            <w:proofErr w:type="spellStart"/>
                            <w:r>
                              <w:t>lems</w:t>
                            </w:r>
                            <w:proofErr w:type="spellEnd"/>
                            <w:r>
                              <w:t xml:space="preserve"> already, you certainly don’t want to plant more!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D6F79" id="Textbox 5" o:spid="_x0000_s1027" type="#_x0000_t202" style="position:absolute;left:0;text-align:left;margin-left:17.35pt;margin-top:-243.45pt;width:220.55pt;height:244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" filled="f" strokecolor="#5db911" strokeweight="3pt">
                <v:path arrowok="t"/>
                <v:textbox inset="0,0,0,0">
                  <w:txbxContent>
                    <w:p w14:paraId="5A6D6F82" w14:textId="77777777" w:rsidR="0053293D" w:rsidRDefault="00EF35B0">
                      <w:pPr>
                        <w:spacing w:before="7"/>
                        <w:ind w:left="141"/>
                        <w:rPr>
                          <w:b/>
                        </w:rPr>
                      </w:pPr>
                      <w:r>
                        <w:rPr>
                          <w:b/>
                          <w:color w:val="5DB911"/>
                        </w:rPr>
                        <w:t>Purity</w:t>
                      </w:r>
                      <w:r>
                        <w:rPr>
                          <w:b/>
                          <w:color w:val="5DB911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color w:val="5DB911"/>
                          <w:spacing w:val="-2"/>
                        </w:rPr>
                        <w:t>Analysis</w:t>
                      </w:r>
                    </w:p>
                    <w:p w14:paraId="5A6D6F83" w14:textId="77777777" w:rsidR="0053293D" w:rsidRDefault="00EF35B0">
                      <w:pPr>
                        <w:pStyle w:val="BodyText"/>
                        <w:spacing w:before="125" w:line="244" w:lineRule="auto"/>
                        <w:ind w:left="141" w:right="108"/>
                      </w:pPr>
                      <w:r>
                        <w:rPr>
                          <w:b/>
                          <w:color w:val="5DB911"/>
                        </w:rPr>
                        <w:t xml:space="preserve">Pure Seed </w:t>
                      </w:r>
                      <w:r>
                        <w:t>identifies the seed in the bag. This is what you want and are paying for, so the</w:t>
                      </w:r>
                    </w:p>
                    <w:p w14:paraId="5A6D6F84" w14:textId="77777777" w:rsidR="0053293D" w:rsidRDefault="00EF35B0">
                      <w:pPr>
                        <w:pStyle w:val="BodyText"/>
                        <w:spacing w:line="268" w:lineRule="exact"/>
                        <w:ind w:left="141"/>
                      </w:pPr>
                      <w:r>
                        <w:t>higher,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better.</w:t>
                      </w:r>
                    </w:p>
                    <w:p w14:paraId="5A6D6F85" w14:textId="77777777" w:rsidR="0053293D" w:rsidRDefault="00EF35B0">
                      <w:pPr>
                        <w:pStyle w:val="BodyText"/>
                        <w:spacing w:before="125" w:line="290" w:lineRule="auto"/>
                        <w:ind w:left="141" w:right="336"/>
                        <w:jc w:val="both"/>
                      </w:pPr>
                      <w:r>
                        <w:rPr>
                          <w:b/>
                          <w:color w:val="5DB911"/>
                        </w:rPr>
                        <w:t xml:space="preserve">Inert Matter </w:t>
                      </w:r>
                      <w:r>
                        <w:t>is non-seed materials – chaff, stones, dirt, plant parts– found in the seed lot. A low percentage is best.</w:t>
                      </w:r>
                    </w:p>
                    <w:p w14:paraId="5A6D6F86" w14:textId="77777777" w:rsidR="0053293D" w:rsidRDefault="00EF35B0">
                      <w:pPr>
                        <w:pStyle w:val="BodyText"/>
                        <w:spacing w:before="120" w:line="244" w:lineRule="auto"/>
                        <w:ind w:left="141"/>
                      </w:pPr>
                      <w:r>
                        <w:rPr>
                          <w:b/>
                          <w:color w:val="5DB911"/>
                        </w:rPr>
                        <w:t xml:space="preserve">Crop Seed </w:t>
                      </w:r>
                      <w:r>
                        <w:t>refers to other crops kinds present. (ryegrass in a bag of tall fescue, for example). Usually, a low percentage is desirable.</w:t>
                      </w:r>
                    </w:p>
                    <w:p w14:paraId="5A6D6F87" w14:textId="77777777" w:rsidR="0053293D" w:rsidRDefault="00EF35B0">
                      <w:pPr>
                        <w:pStyle w:val="BodyText"/>
                        <w:spacing w:before="119" w:line="280" w:lineRule="auto"/>
                        <w:ind w:left="141" w:right="108"/>
                      </w:pPr>
                      <w:r>
                        <w:rPr>
                          <w:b/>
                          <w:color w:val="5DB911"/>
                        </w:rPr>
                        <w:t xml:space="preserve">Weed Seed </w:t>
                      </w:r>
                      <w:r>
                        <w:t>includes weeds in the bag. A low percentage is best – if you have weed prob-</w:t>
                      </w:r>
                      <w:proofErr w:type="spellStart"/>
                      <w:r>
                        <w:t>lems</w:t>
                      </w:r>
                      <w:proofErr w:type="spellEnd"/>
                      <w:r>
                        <w:t xml:space="preserve"> already, you certainly don’t want to plant more!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E489C"/>
          <w:sz w:val="24"/>
        </w:rPr>
        <w:t xml:space="preserve">Seedsman </w:t>
      </w:r>
      <w:r>
        <w:t>(person or company labeling the seed) must have their name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tag.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Kentucky and are responsible for the quality of the seed in the bag.</w:t>
      </w:r>
    </w:p>
    <w:p w14:paraId="5A6D6F66" w14:textId="77777777" w:rsidR="0053293D" w:rsidRDefault="00EF35B0">
      <w:pPr>
        <w:pStyle w:val="BodyText"/>
        <w:spacing w:before="121" w:line="285" w:lineRule="auto"/>
        <w:ind w:left="5775"/>
      </w:pPr>
      <w:r>
        <w:rPr>
          <w:b/>
          <w:color w:val="0E489C"/>
          <w:sz w:val="24"/>
        </w:rPr>
        <w:t xml:space="preserve">Test Date </w:t>
      </w:r>
      <w:r>
        <w:t>identifies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tested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purity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proofErr w:type="gramStart"/>
      <w:r>
        <w:t>germina-tion</w:t>
      </w:r>
      <w:proofErr w:type="spellEnd"/>
      <w:proofErr w:type="gramEnd"/>
      <w:r>
        <w:t>.</w:t>
      </w:r>
      <w:r>
        <w:rPr>
          <w:spacing w:val="-4"/>
        </w:rPr>
        <w:t xml:space="preserve"> </w:t>
      </w:r>
      <w:r>
        <w:t>Seed</w:t>
      </w:r>
      <w:r>
        <w:rPr>
          <w:spacing w:val="-6"/>
        </w:rPr>
        <w:t xml:space="preserve"> </w:t>
      </w:r>
      <w:r>
        <w:t>viability</w:t>
      </w:r>
      <w:r>
        <w:rPr>
          <w:spacing w:val="-5"/>
        </w:rPr>
        <w:t xml:space="preserve"> </w:t>
      </w:r>
      <w:r>
        <w:t>declines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important.</w:t>
      </w:r>
    </w:p>
    <w:p w14:paraId="5A6D6F67" w14:textId="77777777" w:rsidR="0053293D" w:rsidRDefault="00EF35B0">
      <w:pPr>
        <w:pStyle w:val="BodyText"/>
        <w:spacing w:before="119"/>
        <w:ind w:left="5775"/>
      </w:pPr>
      <w:r>
        <w:rPr>
          <w:b/>
          <w:color w:val="0E489C"/>
          <w:sz w:val="24"/>
        </w:rPr>
        <w:t xml:space="preserve">Origin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seed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rPr>
          <w:spacing w:val="-2"/>
        </w:rPr>
        <w:t>grown.</w:t>
      </w:r>
    </w:p>
    <w:p w14:paraId="5A6D6F68" w14:textId="77777777" w:rsidR="0053293D" w:rsidRDefault="00EF35B0">
      <w:pPr>
        <w:pStyle w:val="BodyText"/>
        <w:spacing w:before="52" w:line="276" w:lineRule="auto"/>
        <w:ind w:left="315" w:right="371"/>
      </w:pPr>
      <w:r>
        <w:br w:type="column"/>
      </w:r>
      <w:r w:rsidRPr="006E3354">
        <w:rPr>
          <w:b/>
          <w:color w:val="ED0000"/>
          <w:sz w:val="24"/>
        </w:rPr>
        <w:t xml:space="preserve">Noxious Weed Seed </w:t>
      </w:r>
      <w:r>
        <w:t>identifies the few weed seeds that are so undesirable that they are restricted by law.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noxious</w:t>
      </w:r>
      <w:r>
        <w:rPr>
          <w:spacing w:val="-6"/>
        </w:rPr>
        <w:t xml:space="preserve"> </w:t>
      </w:r>
      <w:r>
        <w:t>weeds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restricted and prohibited. Restricted noxious weeds</w:t>
      </w:r>
      <w:r>
        <w:rPr>
          <w:spacing w:val="40"/>
        </w:rPr>
        <w:t xml:space="preserve"> </w:t>
      </w:r>
      <w:r>
        <w:t xml:space="preserve">are </w:t>
      </w:r>
      <w:proofErr w:type="gramStart"/>
      <w:r>
        <w:t>allow-able</w:t>
      </w:r>
      <w:proofErr w:type="gramEnd"/>
      <w:r>
        <w:t xml:space="preserve"> in small amounts. Prohibited seed cannot be</w:t>
      </w:r>
    </w:p>
    <w:p w14:paraId="5A6D6F69" w14:textId="77777777" w:rsidR="0053293D" w:rsidRDefault="00EF35B0">
      <w:pPr>
        <w:pStyle w:val="BodyText"/>
        <w:spacing w:line="276" w:lineRule="auto"/>
        <w:ind w:left="315" w:right="385"/>
      </w:pPr>
      <w:r>
        <w:t xml:space="preserve">present in a lot at all. There are federal noxious </w:t>
      </w:r>
      <w:proofErr w:type="gramStart"/>
      <w:r>
        <w:t>weeds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 xml:space="preserve">noxious </w:t>
      </w:r>
      <w:r>
        <w:rPr>
          <w:spacing w:val="-2"/>
        </w:rPr>
        <w:t>weeds.</w:t>
      </w:r>
    </w:p>
    <w:p w14:paraId="5A6D6F6A" w14:textId="77777777" w:rsidR="0053293D" w:rsidRDefault="0053293D">
      <w:pPr>
        <w:pStyle w:val="BodyText"/>
        <w:spacing w:line="276" w:lineRule="auto"/>
        <w:sectPr w:rsidR="0053293D">
          <w:type w:val="continuous"/>
          <w:pgSz w:w="18000" w:h="15120" w:orient="landscape"/>
          <w:pgMar w:top="240" w:right="0" w:bottom="280" w:left="0" w:header="720" w:footer="720" w:gutter="0"/>
          <w:cols w:num="2" w:space="720" w:equalWidth="0">
            <w:col w:w="12182" w:space="334"/>
            <w:col w:w="5484"/>
          </w:cols>
        </w:sectPr>
      </w:pPr>
    </w:p>
    <w:p w14:paraId="5A6D6F6B" w14:textId="77777777" w:rsidR="0053293D" w:rsidRDefault="0053293D">
      <w:pPr>
        <w:pStyle w:val="BodyText"/>
        <w:rPr>
          <w:sz w:val="20"/>
        </w:rPr>
      </w:pPr>
    </w:p>
    <w:p w14:paraId="5A6D6F6C" w14:textId="77777777" w:rsidR="0053293D" w:rsidRDefault="0053293D">
      <w:pPr>
        <w:pStyle w:val="BodyText"/>
        <w:spacing w:before="106"/>
        <w:rPr>
          <w:sz w:val="20"/>
        </w:rPr>
      </w:pPr>
    </w:p>
    <w:p w14:paraId="5A6D6F6D" w14:textId="77777777" w:rsidR="0053293D" w:rsidRDefault="00EF35B0">
      <w:pPr>
        <w:ind w:left="58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6D6F7B" wp14:editId="05D4C126">
                <wp:extent cx="7452995" cy="762635"/>
                <wp:effectExtent l="0" t="0" r="0" b="8890"/>
                <wp:docPr id="6" name="Group 6" descr="An image of a certified seed lab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2995" cy="762635"/>
                          <a:chOff x="0" y="0"/>
                          <a:chExt cx="7452995" cy="76263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9807" y="301002"/>
                            <a:ext cx="1828800" cy="435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175" y="3175"/>
                            <a:ext cx="7446645" cy="75628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6D6F88" w14:textId="77777777" w:rsidR="0053293D" w:rsidRDefault="00EF35B0">
                              <w:pPr>
                                <w:spacing w:before="62" w:line="293" w:lineRule="exact"/>
                                <w:ind w:left="56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Certified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Seed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t>goes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through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rigorous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field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inspections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meet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specific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quality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standards.</w:t>
                              </w:r>
                              <w:r>
                                <w:rPr>
                                  <w:spacing w:val="37"/>
                                </w:rPr>
                                <w:t xml:space="preserve"> </w:t>
                              </w:r>
                              <w:r>
                                <w:t>Although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sometimes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more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ex-</w:t>
                              </w:r>
                            </w:p>
                            <w:p w14:paraId="5A6D6F89" w14:textId="77777777" w:rsidR="0053293D" w:rsidRDefault="00EF35B0">
                              <w:pPr>
                                <w:ind w:left="56"/>
                              </w:pPr>
                              <w:r>
                                <w:t>pensive,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buying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certified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seed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ensures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varietal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purity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well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high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quality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seed.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For</w:t>
                              </w:r>
                            </w:p>
                            <w:p w14:paraId="5A6D6F8A" w14:textId="77777777" w:rsidR="0053293D" w:rsidRDefault="00EF35B0">
                              <w:pPr>
                                <w:spacing w:before="1"/>
                                <w:ind w:left="56"/>
                              </w:pPr>
                              <w:r>
                                <w:t>more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information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contact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hyperlink r:id="rId14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Kentucky</w:t>
                                </w:r>
                                <w:r>
                                  <w:rPr>
                                    <w:color w:val="0000FF"/>
                                    <w:spacing w:val="-6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Seed</w:t>
                                </w:r>
                                <w:r>
                                  <w:rPr>
                                    <w:color w:val="0000FF"/>
                                    <w:spacing w:val="-7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Improvement</w:t>
                                </w:r>
                                <w:r>
                                  <w:rPr>
                                    <w:color w:val="0000FF"/>
                                    <w:spacing w:val="-6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Association</w:t>
                                </w:r>
                                <w:r>
                                  <w:rPr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D6F7B" id="Group 6" o:spid="_x0000_s1028" alt="An image of a certified seed label" style="width:586.85pt;height:60.05pt;mso-position-horizontal-relative:char;mso-position-vertical-relative:line" coordsize="74529,76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left:50598;top:3010;width:18288;height:4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">
                  <v:imagedata r:id="rId15" o:title=""/>
                </v:shape>
                <v:shape id="Textbox 8" o:spid="_x0000_s1030" type="#_x0000_t202" style="position:absolute;left:31;top:31;width:7446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14:paraId="5A6D6F88" w14:textId="77777777" w:rsidR="0053293D" w:rsidRDefault="00EF35B0">
                        <w:pPr>
                          <w:spacing w:before="62" w:line="293" w:lineRule="exact"/>
                          <w:ind w:left="56"/>
                        </w:pPr>
                        <w:r>
                          <w:rPr>
                            <w:b/>
                            <w:sz w:val="24"/>
                          </w:rPr>
                          <w:t>Certified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Seed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t>goes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through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rigorous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field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inspections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meet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specific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quality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standards.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t>Although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sometimes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more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ex-</w:t>
                        </w:r>
                      </w:p>
                      <w:p w14:paraId="5A6D6F89" w14:textId="77777777" w:rsidR="0053293D" w:rsidRDefault="00EF35B0">
                        <w:pPr>
                          <w:ind w:left="56"/>
                        </w:pPr>
                        <w:r>
                          <w:t>pensive,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buying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certified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seed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ensures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varietal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purity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well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high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quality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seed.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For</w:t>
                        </w:r>
                      </w:p>
                      <w:p w14:paraId="5A6D6F8A" w14:textId="77777777" w:rsidR="0053293D" w:rsidRDefault="00EF35B0">
                        <w:pPr>
                          <w:spacing w:before="1"/>
                          <w:ind w:left="56"/>
                        </w:pPr>
                        <w:r>
                          <w:t>more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information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contact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color w:val="0000FF"/>
                              <w:u w:val="single" w:color="0000FF"/>
                            </w:rPr>
                            <w:t>Kentucky</w:t>
                          </w:r>
                          <w:r>
                            <w:rPr>
                              <w:color w:val="0000FF"/>
                              <w:spacing w:val="-6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Seed</w:t>
                          </w:r>
                          <w:r>
                            <w:rPr>
                              <w:color w:val="0000FF"/>
                              <w:spacing w:val="-7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Improvement</w:t>
                          </w:r>
                          <w:r>
                            <w:rPr>
                              <w:color w:val="0000FF"/>
                              <w:spacing w:val="-6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Association</w:t>
                          </w:r>
                          <w:r>
                            <w:rPr>
                              <w:spacing w:val="-2"/>
                            </w:rPr>
                            <w:t>.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6D6F6E" w14:textId="77777777" w:rsidR="0053293D" w:rsidRDefault="00EF35B0">
      <w:pPr>
        <w:spacing w:before="153"/>
        <w:ind w:left="9344"/>
        <w:rPr>
          <w:i/>
        </w:rPr>
      </w:pPr>
      <w:r>
        <w:rPr>
          <w:i/>
          <w:noProof/>
        </w:rPr>
        <w:drawing>
          <wp:anchor distT="0" distB="0" distL="0" distR="0" simplePos="0" relativeHeight="15729664" behindDoc="0" locked="0" layoutInCell="1" allowOverlap="1" wp14:anchorId="5A6D6F7D" wp14:editId="228F10EA">
            <wp:simplePos x="0" y="0"/>
            <wp:positionH relativeFrom="page">
              <wp:posOffset>5422900</wp:posOffset>
            </wp:positionH>
            <wp:positionV relativeFrom="paragraph">
              <wp:posOffset>169849</wp:posOffset>
            </wp:positionV>
            <wp:extent cx="393191" cy="457187"/>
            <wp:effectExtent l="0" t="0" r="6985" b="635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1" cy="4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Two</w:t>
      </w:r>
      <w:r>
        <w:rPr>
          <w:i/>
          <w:spacing w:val="-6"/>
        </w:rPr>
        <w:t xml:space="preserve"> </w:t>
      </w:r>
      <w:r>
        <w:rPr>
          <w:i/>
        </w:rPr>
        <w:t>great</w:t>
      </w:r>
      <w:r>
        <w:rPr>
          <w:i/>
          <w:spacing w:val="-8"/>
        </w:rPr>
        <w:t xml:space="preserve"> </w:t>
      </w:r>
      <w:r>
        <w:rPr>
          <w:i/>
        </w:rPr>
        <w:t>resources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information</w:t>
      </w:r>
      <w:r>
        <w:rPr>
          <w:i/>
          <w:spacing w:val="-6"/>
        </w:rPr>
        <w:t xml:space="preserve"> </w:t>
      </w:r>
      <w:r>
        <w:rPr>
          <w:i/>
        </w:rPr>
        <w:t>about</w:t>
      </w:r>
      <w:r>
        <w:rPr>
          <w:i/>
          <w:spacing w:val="-6"/>
        </w:rPr>
        <w:t xml:space="preserve"> </w:t>
      </w:r>
      <w:r>
        <w:rPr>
          <w:i/>
        </w:rPr>
        <w:t>seed</w:t>
      </w:r>
      <w:r>
        <w:rPr>
          <w:i/>
          <w:spacing w:val="-5"/>
        </w:rPr>
        <w:t xml:space="preserve"> </w:t>
      </w:r>
      <w:r>
        <w:rPr>
          <w:i/>
        </w:rPr>
        <w:t>kinds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varieties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are:</w:t>
      </w:r>
    </w:p>
    <w:p w14:paraId="5A6D6F6F" w14:textId="77777777" w:rsidR="0053293D" w:rsidRDefault="00EF35B0">
      <w:pPr>
        <w:pStyle w:val="BodyText"/>
        <w:spacing w:before="41"/>
        <w:ind w:left="9344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A6D6F7F" wp14:editId="03F92F9B">
            <wp:simplePos x="0" y="0"/>
            <wp:positionH relativeFrom="page">
              <wp:posOffset>479806</wp:posOffset>
            </wp:positionH>
            <wp:positionV relativeFrom="paragraph">
              <wp:posOffset>54551</wp:posOffset>
            </wp:positionV>
            <wp:extent cx="3319492" cy="373859"/>
            <wp:effectExtent l="0" t="0" r="0" b="0"/>
            <wp:wrapNone/>
            <wp:docPr id="10" name="Image 10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MGCAFE Logo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492" cy="37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Your</w:t>
      </w:r>
      <w:r>
        <w:rPr>
          <w:spacing w:val="-6"/>
        </w:rPr>
        <w:t xml:space="preserve"> </w:t>
      </w:r>
      <w:hyperlink r:id="rId19">
        <w:r>
          <w:rPr>
            <w:color w:val="0000FF"/>
            <w:u w:val="single" w:color="0000FF"/>
          </w:rPr>
          <w:t>county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extension</w:t>
        </w:r>
        <w:r>
          <w:rPr>
            <w:color w:val="0000FF"/>
            <w:spacing w:val="-4"/>
            <w:u w:val="single" w:color="0000FF"/>
          </w:rPr>
          <w:t xml:space="preserve"> agent</w:t>
        </w:r>
      </w:hyperlink>
    </w:p>
    <w:p w14:paraId="5A6D6F70" w14:textId="77777777" w:rsidR="0053293D" w:rsidRDefault="00EF35B0">
      <w:pPr>
        <w:pStyle w:val="BodyText"/>
        <w:spacing w:before="50"/>
        <w:ind w:left="9344"/>
      </w:pPr>
      <w:hyperlink r:id="rId20">
        <w:r>
          <w:rPr>
            <w:color w:val="0000FF"/>
            <w:u w:val="single" w:color="0000FF"/>
          </w:rPr>
          <w:t>Publications</w:t>
        </w:r>
      </w:hyperlink>
      <w:r>
        <w:rPr>
          <w:color w:val="0000FF"/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Kentucky,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Agriculture,</w:t>
      </w:r>
      <w:r>
        <w:rPr>
          <w:spacing w:val="-6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Environment</w:t>
      </w:r>
    </w:p>
    <w:sectPr w:rsidR="0053293D">
      <w:type w:val="continuous"/>
      <w:pgSz w:w="18000" w:h="15120" w:orient="landscape"/>
      <w:pgMar w:top="2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D96C" w14:textId="77777777" w:rsidR="009D3153" w:rsidRDefault="009D3153" w:rsidP="00452352">
      <w:r>
        <w:separator/>
      </w:r>
    </w:p>
  </w:endnote>
  <w:endnote w:type="continuationSeparator" w:id="0">
    <w:p w14:paraId="2B056E94" w14:textId="77777777" w:rsidR="009D3153" w:rsidRDefault="009D3153" w:rsidP="0045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DA56" w14:textId="77777777" w:rsidR="009D3153" w:rsidRDefault="009D3153" w:rsidP="00452352">
      <w:r>
        <w:separator/>
      </w:r>
    </w:p>
  </w:footnote>
  <w:footnote w:type="continuationSeparator" w:id="0">
    <w:p w14:paraId="02040CD2" w14:textId="77777777" w:rsidR="009D3153" w:rsidRDefault="009D3153" w:rsidP="0045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293D"/>
    <w:rsid w:val="0001507D"/>
    <w:rsid w:val="00452352"/>
    <w:rsid w:val="0053293D"/>
    <w:rsid w:val="006E3354"/>
    <w:rsid w:val="009D3153"/>
    <w:rsid w:val="00BC345F"/>
    <w:rsid w:val="00D667AF"/>
    <w:rsid w:val="00E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D6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2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35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23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35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.uky.edu/regulatory/seed/index.php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rs.uky.edu/regulatory/seed/consumers.php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://pss.ca.uky.edu/content/ky-seed-improvement-assn-ky-foundation-seed-project" TargetMode="External"/><Relationship Id="rId20" Type="http://schemas.openxmlformats.org/officeDocument/2006/relationships/hyperlink" Target="http://dept.ca.uky.edu/agc/pub_area.asp?area=EX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s.uky.edu/regulatory/seed/index.php" TargetMode="External"/><Relationship Id="rId11" Type="http://schemas.openxmlformats.org/officeDocument/2006/relationships/image" Target="media/image2.jpeg"/><Relationship Id="rId24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customXml" Target="../customXml/item1.xml"/><Relationship Id="rId10" Type="http://schemas.openxmlformats.org/officeDocument/2006/relationships/image" Target="media/image1.png"/><Relationship Id="rId19" Type="http://schemas.openxmlformats.org/officeDocument/2006/relationships/hyperlink" Target="http://extension.ca.uky.edu/count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s.uky.edu/regulatory/seed/consumers.php" TargetMode="External"/><Relationship Id="rId14" Type="http://schemas.openxmlformats.org/officeDocument/2006/relationships/hyperlink" Target="http://pss.ca.uky.edu/content/ky-seed-improvement-assn-ky-foundation-seed-projec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1A87E6-40D0-484B-B14D-824389F80C58}"/>
</file>

<file path=customXml/itemProps2.xml><?xml version="1.0" encoding="utf-8"?>
<ds:datastoreItem xmlns:ds="http://schemas.openxmlformats.org/officeDocument/2006/customXml" ds:itemID="{E44F9852-5A71-4234-A222-F6BD94DBA708}"/>
</file>

<file path=customXml/itemProps3.xml><?xml version="1.0" encoding="utf-8"?>
<ds:datastoreItem xmlns:ds="http://schemas.openxmlformats.org/officeDocument/2006/customXml" ds:itemID="{A27E950A-046F-4E30-9A77-8F7BA950F3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2026-04-07T21:02:00Z</dcterms:created>
  <dcterms:modified xsi:type="dcterms:W3CDTF">2026-04-07T21:02:00Z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