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92156" w14:textId="77777777" w:rsidR="00BD3593" w:rsidRDefault="00D2386B">
      <w:pPr>
        <w:tabs>
          <w:tab w:val="left" w:pos="9271"/>
        </w:tabs>
        <w:ind w:left="619"/>
        <w:rPr>
          <w:sz w:val="20"/>
        </w:rPr>
      </w:pPr>
      <w:r>
        <w:rPr>
          <w:noProof/>
          <w:position w:val="23"/>
          <w:sz w:val="20"/>
        </w:rPr>
        <w:drawing>
          <wp:inline distT="0" distB="0" distL="0" distR="0" wp14:anchorId="7D292170" wp14:editId="65B1BE07">
            <wp:extent cx="1823794" cy="918019"/>
            <wp:effectExtent l="0" t="0" r="0" b="0"/>
            <wp:docPr id="1" name="Image 1" descr="University of Kentucky, Division of Regulatory Services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iversity of Kentucky, Division of Regulatory Services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794" cy="91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3"/>
          <w:sz w:val="20"/>
        </w:rPr>
        <w:tab/>
      </w:r>
      <w:r>
        <w:rPr>
          <w:noProof/>
          <w:sz w:val="20"/>
        </w:rPr>
        <w:drawing>
          <wp:inline distT="0" distB="0" distL="0" distR="0" wp14:anchorId="7D292172" wp14:editId="5B79A1AA">
            <wp:extent cx="1050048" cy="1130807"/>
            <wp:effectExtent l="0" t="0" r="0" b="0"/>
            <wp:docPr id="2" name="Image 2" descr="Hemp Proficiency Testing program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emp Proficiency Testing program log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048" cy="1130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92157" w14:textId="77777777" w:rsidR="00BD3593" w:rsidRDefault="00BD3593">
      <w:pPr>
        <w:pStyle w:val="BodyText"/>
        <w:spacing w:before="135"/>
        <w:rPr>
          <w:sz w:val="30"/>
        </w:rPr>
      </w:pPr>
    </w:p>
    <w:p w14:paraId="7D292158" w14:textId="77777777" w:rsidR="00BD3593" w:rsidRDefault="00D2386B">
      <w:pPr>
        <w:pStyle w:val="Heading1"/>
      </w:pPr>
      <w:r>
        <w:rPr>
          <w:color w:val="4F6228"/>
        </w:rPr>
        <w:t>HEMP</w:t>
      </w:r>
      <w:r>
        <w:rPr>
          <w:color w:val="4F6228"/>
          <w:spacing w:val="-10"/>
        </w:rPr>
        <w:t xml:space="preserve"> </w:t>
      </w:r>
      <w:r>
        <w:rPr>
          <w:color w:val="4F6228"/>
        </w:rPr>
        <w:t>PROFICIENCY</w:t>
      </w:r>
      <w:r>
        <w:rPr>
          <w:color w:val="4F6228"/>
          <w:spacing w:val="-9"/>
        </w:rPr>
        <w:t xml:space="preserve"> </w:t>
      </w:r>
      <w:r>
        <w:rPr>
          <w:color w:val="4F6228"/>
        </w:rPr>
        <w:t>TESTING</w:t>
      </w:r>
      <w:r>
        <w:rPr>
          <w:color w:val="4F6228"/>
          <w:spacing w:val="-9"/>
        </w:rPr>
        <w:t xml:space="preserve"> </w:t>
      </w:r>
      <w:r>
        <w:rPr>
          <w:color w:val="4F6228"/>
        </w:rPr>
        <w:t>GENERAL</w:t>
      </w:r>
      <w:r>
        <w:rPr>
          <w:color w:val="4F6228"/>
          <w:spacing w:val="-10"/>
        </w:rPr>
        <w:t xml:space="preserve"> </w:t>
      </w:r>
      <w:r>
        <w:rPr>
          <w:color w:val="4F6228"/>
        </w:rPr>
        <w:t>INSTRUCTIONS FOR SAMPLES HM19NOV-1 and HM19NOV-2</w:t>
      </w:r>
    </w:p>
    <w:p w14:paraId="7D292159" w14:textId="77777777" w:rsidR="00BD3593" w:rsidRDefault="00D2386B">
      <w:pPr>
        <w:spacing w:before="1"/>
        <w:ind w:left="2170" w:right="1810"/>
        <w:jc w:val="center"/>
        <w:rPr>
          <w:rFonts w:ascii="Calibri"/>
          <w:b/>
          <w:sz w:val="30"/>
        </w:rPr>
      </w:pPr>
      <w:r>
        <w:rPr>
          <w:rFonts w:ascii="Calibri"/>
          <w:b/>
          <w:color w:val="C00000"/>
          <w:sz w:val="30"/>
        </w:rPr>
        <w:t>Data</w:t>
      </w:r>
      <w:r>
        <w:rPr>
          <w:rFonts w:ascii="Calibri"/>
          <w:b/>
          <w:color w:val="C00000"/>
          <w:spacing w:val="-9"/>
          <w:sz w:val="30"/>
        </w:rPr>
        <w:t xml:space="preserve"> </w:t>
      </w:r>
      <w:r>
        <w:rPr>
          <w:rFonts w:ascii="Calibri"/>
          <w:b/>
          <w:color w:val="C00000"/>
          <w:sz w:val="30"/>
        </w:rPr>
        <w:t>Due</w:t>
      </w:r>
      <w:r>
        <w:rPr>
          <w:rFonts w:ascii="Calibri"/>
          <w:b/>
          <w:color w:val="C00000"/>
          <w:spacing w:val="-8"/>
          <w:sz w:val="30"/>
        </w:rPr>
        <w:t xml:space="preserve"> </w:t>
      </w:r>
      <w:r>
        <w:rPr>
          <w:rFonts w:ascii="Calibri"/>
          <w:b/>
          <w:color w:val="C00000"/>
          <w:sz w:val="30"/>
        </w:rPr>
        <w:t>December</w:t>
      </w:r>
      <w:r>
        <w:rPr>
          <w:rFonts w:ascii="Calibri"/>
          <w:b/>
          <w:color w:val="C00000"/>
          <w:spacing w:val="-6"/>
          <w:sz w:val="30"/>
        </w:rPr>
        <w:t xml:space="preserve"> </w:t>
      </w:r>
      <w:r>
        <w:rPr>
          <w:rFonts w:ascii="Calibri"/>
          <w:b/>
          <w:color w:val="C00000"/>
          <w:sz w:val="30"/>
        </w:rPr>
        <w:t>10</w:t>
      </w:r>
      <w:r>
        <w:rPr>
          <w:rFonts w:ascii="Calibri"/>
          <w:b/>
          <w:color w:val="C00000"/>
          <w:sz w:val="30"/>
          <w:vertAlign w:val="superscript"/>
        </w:rPr>
        <w:t>th</w:t>
      </w:r>
      <w:r>
        <w:rPr>
          <w:rFonts w:ascii="Calibri"/>
          <w:b/>
          <w:color w:val="C00000"/>
          <w:sz w:val="30"/>
        </w:rPr>
        <w:t>,</w:t>
      </w:r>
      <w:r>
        <w:rPr>
          <w:rFonts w:ascii="Calibri"/>
          <w:b/>
          <w:color w:val="C00000"/>
          <w:spacing w:val="-10"/>
          <w:sz w:val="30"/>
        </w:rPr>
        <w:t xml:space="preserve"> </w:t>
      </w:r>
      <w:r>
        <w:rPr>
          <w:rFonts w:ascii="Calibri"/>
          <w:b/>
          <w:color w:val="C00000"/>
          <w:spacing w:val="-4"/>
          <w:sz w:val="30"/>
        </w:rPr>
        <w:t>2019</w:t>
      </w:r>
    </w:p>
    <w:p w14:paraId="7D29215A" w14:textId="77777777" w:rsidR="00BD3593" w:rsidRDefault="00D2386B">
      <w:pPr>
        <w:pStyle w:val="ListParagraph"/>
        <w:numPr>
          <w:ilvl w:val="0"/>
          <w:numId w:val="1"/>
        </w:numPr>
        <w:tabs>
          <w:tab w:val="left" w:pos="719"/>
        </w:tabs>
        <w:spacing w:before="318"/>
        <w:ind w:right="325"/>
        <w:rPr>
          <w:sz w:val="24"/>
        </w:rPr>
      </w:pPr>
      <w:r>
        <w:rPr>
          <w:sz w:val="24"/>
        </w:rPr>
        <w:t>The samples provided are ready for analysis.</w:t>
      </w:r>
      <w:r>
        <w:rPr>
          <w:spacing w:val="40"/>
          <w:sz w:val="24"/>
        </w:rPr>
        <w:t xml:space="preserve"> </w:t>
      </w:r>
      <w:r>
        <w:rPr>
          <w:sz w:val="24"/>
        </w:rPr>
        <w:t>Do not perform any preliminary processing step such as drying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grinding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analysis.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sample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syntax</w:t>
      </w:r>
      <w:r>
        <w:rPr>
          <w:spacing w:val="-3"/>
          <w:sz w:val="24"/>
        </w:rPr>
        <w:t xml:space="preserve"> </w:t>
      </w:r>
      <w:r>
        <w:rPr>
          <w:sz w:val="24"/>
        </w:rPr>
        <w:t>is:</w:t>
      </w:r>
      <w:r>
        <w:rPr>
          <w:spacing w:val="-2"/>
          <w:sz w:val="24"/>
        </w:rPr>
        <w:t xml:space="preserve"> </w:t>
      </w:r>
      <w:r>
        <w:rPr>
          <w:rFonts w:ascii="Calibri"/>
          <w:b/>
          <w:color w:val="C00000"/>
          <w:sz w:val="24"/>
        </w:rPr>
        <w:t>HM</w:t>
      </w:r>
      <w:r w:rsidRPr="0069577B">
        <w:rPr>
          <w:rFonts w:ascii="Calibri"/>
          <w:b/>
          <w:color w:val="607E0D"/>
          <w:sz w:val="24"/>
        </w:rPr>
        <w:t>19</w:t>
      </w:r>
      <w:r>
        <w:rPr>
          <w:rFonts w:ascii="Calibri"/>
          <w:b/>
          <w:sz w:val="24"/>
        </w:rPr>
        <w:t>NOV-</w:t>
      </w:r>
      <w:r>
        <w:rPr>
          <w:rFonts w:ascii="Calibri"/>
          <w:b/>
          <w:color w:val="0070C0"/>
          <w:sz w:val="24"/>
        </w:rPr>
        <w:t xml:space="preserve">1 </w:t>
      </w:r>
      <w:r>
        <w:rPr>
          <w:sz w:val="24"/>
        </w:rPr>
        <w:t>(</w:t>
      </w:r>
      <w:r>
        <w:rPr>
          <w:rFonts w:ascii="Calibri"/>
          <w:b/>
          <w:color w:val="C00000"/>
          <w:sz w:val="24"/>
        </w:rPr>
        <w:t>material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3"/>
          <w:sz w:val="24"/>
        </w:rPr>
        <w:t xml:space="preserve"> </w:t>
      </w:r>
      <w:r w:rsidRPr="0069577B">
        <w:rPr>
          <w:rFonts w:ascii="Calibri"/>
          <w:b/>
          <w:color w:val="607E0D"/>
          <w:sz w:val="24"/>
        </w:rPr>
        <w:t>year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 xml:space="preserve">sample month, </w:t>
      </w:r>
      <w:r>
        <w:rPr>
          <w:rFonts w:ascii="Calibri"/>
          <w:b/>
          <w:color w:val="0070C0"/>
          <w:sz w:val="24"/>
        </w:rPr>
        <w:t>sample number</w:t>
      </w:r>
      <w:r>
        <w:rPr>
          <w:sz w:val="24"/>
        </w:rPr>
        <w:t>).</w:t>
      </w:r>
    </w:p>
    <w:p w14:paraId="7D29215B" w14:textId="77777777" w:rsidR="00BD3593" w:rsidRDefault="00BD3593">
      <w:pPr>
        <w:pStyle w:val="BodyText"/>
      </w:pPr>
    </w:p>
    <w:p w14:paraId="7D29215C" w14:textId="77777777" w:rsidR="00BD3593" w:rsidRDefault="00D2386B">
      <w:pPr>
        <w:pStyle w:val="ListParagraph"/>
        <w:numPr>
          <w:ilvl w:val="0"/>
          <w:numId w:val="1"/>
        </w:numPr>
        <w:tabs>
          <w:tab w:val="left" w:pos="719"/>
        </w:tabs>
        <w:ind w:right="909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triplicate</w:t>
      </w:r>
      <w:r>
        <w:rPr>
          <w:spacing w:val="-3"/>
          <w:sz w:val="24"/>
        </w:rPr>
        <w:t xml:space="preserve"> </w:t>
      </w:r>
      <w:r>
        <w:rPr>
          <w:sz w:val="24"/>
        </w:rPr>
        <w:t>analyte</w:t>
      </w:r>
      <w:r>
        <w:rPr>
          <w:spacing w:val="-3"/>
          <w:sz w:val="24"/>
        </w:rPr>
        <w:t xml:space="preserve"> </w:t>
      </w:r>
      <w:r>
        <w:rPr>
          <w:sz w:val="24"/>
        </w:rPr>
        <w:t>results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sample.</w:t>
      </w:r>
      <w:r>
        <w:rPr>
          <w:spacing w:val="40"/>
          <w:sz w:val="24"/>
        </w:rPr>
        <w:t xml:space="preserve"> </w:t>
      </w:r>
      <w:r>
        <w:rPr>
          <w:sz w:val="24"/>
        </w:rPr>
        <w:t>Analyze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sample</w:t>
      </w:r>
      <w:r>
        <w:rPr>
          <w:spacing w:val="-3"/>
          <w:sz w:val="24"/>
        </w:rPr>
        <w:t xml:space="preserve"> </w:t>
      </w:r>
      <w:r>
        <w:rPr>
          <w:sz w:val="24"/>
        </w:rPr>
        <w:t>replicate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days. </w:t>
      </w:r>
      <w:r w:rsidRPr="0069577B">
        <w:rPr>
          <w:color w:val="ED0000"/>
          <w:sz w:val="24"/>
        </w:rPr>
        <w:t>Analytes with a single result will not be considered in the statistical analysis.</w:t>
      </w:r>
    </w:p>
    <w:p w14:paraId="7D29215D" w14:textId="77777777" w:rsidR="00BD3593" w:rsidRDefault="00BD3593">
      <w:pPr>
        <w:pStyle w:val="BodyText"/>
      </w:pPr>
    </w:p>
    <w:p w14:paraId="7D29215E" w14:textId="77777777" w:rsidR="00BD3593" w:rsidRDefault="00D2386B">
      <w:pPr>
        <w:pStyle w:val="ListParagraph"/>
        <w:numPr>
          <w:ilvl w:val="0"/>
          <w:numId w:val="1"/>
        </w:numPr>
        <w:tabs>
          <w:tab w:val="left" w:pos="719"/>
        </w:tabs>
        <w:ind w:right="14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concentration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“</w:t>
      </w:r>
      <w:proofErr w:type="gramStart"/>
      <w:r>
        <w:rPr>
          <w:sz w:val="24"/>
        </w:rPr>
        <w:t>as-received</w:t>
      </w:r>
      <w:proofErr w:type="gramEnd"/>
      <w:r>
        <w:rPr>
          <w:sz w:val="24"/>
        </w:rPr>
        <w:t>”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“dry</w:t>
      </w:r>
      <w:r>
        <w:rPr>
          <w:spacing w:val="-3"/>
          <w:sz w:val="24"/>
        </w:rPr>
        <w:t xml:space="preserve"> </w:t>
      </w:r>
      <w:r>
        <w:rPr>
          <w:sz w:val="24"/>
        </w:rPr>
        <w:t>weight”</w:t>
      </w:r>
      <w:r>
        <w:rPr>
          <w:spacing w:val="-3"/>
          <w:sz w:val="24"/>
        </w:rPr>
        <w:t xml:space="preserve"> </w:t>
      </w:r>
      <w:r>
        <w:rPr>
          <w:sz w:val="24"/>
        </w:rPr>
        <w:t>basis.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As-Received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concentration</w:t>
      </w:r>
      <w:r>
        <w:rPr>
          <w:spacing w:val="-3"/>
          <w:sz w:val="24"/>
        </w:rPr>
        <w:t xml:space="preserve"> </w:t>
      </w:r>
      <w:r>
        <w:rPr>
          <w:sz w:val="24"/>
        </w:rPr>
        <w:t>of the sample without any drying. To report on a Dry-Weight basis you can determine the moisture content of the sample and calculate the concentration based on "dry weight". You cannot report on a dry weight basis unless you determine the moisture content of the sample. The formula for calculating concentration on dry weight</w:t>
      </w:r>
      <w:r>
        <w:rPr>
          <w:spacing w:val="-1"/>
          <w:sz w:val="24"/>
        </w:rPr>
        <w:t xml:space="preserve"> </w:t>
      </w:r>
      <w:r>
        <w:rPr>
          <w:sz w:val="24"/>
        </w:rPr>
        <w:t>basis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listed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column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spreadsheet.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concentration on both “</w:t>
      </w:r>
      <w:proofErr w:type="gramStart"/>
      <w:r>
        <w:rPr>
          <w:sz w:val="24"/>
        </w:rPr>
        <w:t>as-received</w:t>
      </w:r>
      <w:proofErr w:type="gramEnd"/>
      <w:r>
        <w:rPr>
          <w:sz w:val="24"/>
        </w:rPr>
        <w:t>” and dry weight” basis.</w:t>
      </w:r>
    </w:p>
    <w:p w14:paraId="7D29215F" w14:textId="77777777" w:rsidR="00BD3593" w:rsidRDefault="00BD3593">
      <w:pPr>
        <w:pStyle w:val="BodyText"/>
      </w:pPr>
    </w:p>
    <w:p w14:paraId="7D292160" w14:textId="77777777" w:rsidR="00BD3593" w:rsidRDefault="00D2386B">
      <w:pPr>
        <w:pStyle w:val="ListParagraph"/>
        <w:numPr>
          <w:ilvl w:val="0"/>
          <w:numId w:val="1"/>
        </w:numPr>
        <w:tabs>
          <w:tab w:val="left" w:pos="719"/>
        </w:tabs>
        <w:ind w:right="653"/>
        <w:rPr>
          <w:sz w:val="24"/>
        </w:rPr>
      </w:pPr>
      <w:r>
        <w:rPr>
          <w:sz w:val="24"/>
        </w:rPr>
        <w:t>Record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analytical</w:t>
      </w:r>
      <w:r>
        <w:rPr>
          <w:spacing w:val="-4"/>
          <w:sz w:val="24"/>
        </w:rPr>
        <w:t xml:space="preserve"> </w:t>
      </w:r>
      <w:r>
        <w:rPr>
          <w:sz w:val="24"/>
        </w:rPr>
        <w:t>results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excel</w:t>
      </w:r>
      <w:r>
        <w:rPr>
          <w:spacing w:val="-4"/>
          <w:sz w:val="24"/>
        </w:rPr>
        <w:t xml:space="preserve"> </w:t>
      </w:r>
      <w:r>
        <w:rPr>
          <w:sz w:val="24"/>
        </w:rPr>
        <w:t>file</w:t>
      </w:r>
      <w:r>
        <w:rPr>
          <w:spacing w:val="-1"/>
          <w:sz w:val="24"/>
        </w:rPr>
        <w:t xml:space="preserve"> </w:t>
      </w:r>
      <w:r>
        <w:rPr>
          <w:sz w:val="24"/>
        </w:rPr>
        <w:t>entitled</w:t>
      </w:r>
      <w:r>
        <w:rPr>
          <w:spacing w:val="-3"/>
          <w:sz w:val="24"/>
        </w:rPr>
        <w:t xml:space="preserve"> </w:t>
      </w:r>
      <w:r>
        <w:rPr>
          <w:sz w:val="24"/>
        </w:rPr>
        <w:t>“XXX_2019NOVHempPTdata.xlsx”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at </w:t>
      </w:r>
      <w:hyperlink r:id="rId9">
        <w:r>
          <w:rPr>
            <w:color w:val="0000FF"/>
            <w:spacing w:val="-2"/>
            <w:sz w:val="24"/>
            <w:u w:val="single" w:color="0000FF"/>
          </w:rPr>
          <w:t>http://www.rs.uky.edu/regulatory/hpt/reports.php</w:t>
        </w:r>
      </w:hyperlink>
    </w:p>
    <w:p w14:paraId="7D292161" w14:textId="77777777" w:rsidR="00BD3593" w:rsidRDefault="00BD3593">
      <w:pPr>
        <w:pStyle w:val="BodyText"/>
      </w:pPr>
    </w:p>
    <w:p w14:paraId="7D292162" w14:textId="77777777" w:rsidR="00BD3593" w:rsidRDefault="00D2386B">
      <w:pPr>
        <w:pStyle w:val="ListParagraph"/>
        <w:numPr>
          <w:ilvl w:val="0"/>
          <w:numId w:val="1"/>
        </w:numPr>
        <w:tabs>
          <w:tab w:val="left" w:pos="719"/>
        </w:tabs>
        <w:ind w:right="146"/>
        <w:rPr>
          <w:sz w:val="24"/>
        </w:rPr>
      </w:pP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results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decimal</w:t>
      </w:r>
      <w:r>
        <w:rPr>
          <w:spacing w:val="-3"/>
          <w:sz w:val="24"/>
        </w:rPr>
        <w:t xml:space="preserve"> </w:t>
      </w:r>
      <w:r>
        <w:rPr>
          <w:sz w:val="24"/>
        </w:rPr>
        <w:t>places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row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analyte</w:t>
      </w:r>
      <w:r>
        <w:rPr>
          <w:spacing w:val="-3"/>
          <w:sz w:val="24"/>
        </w:rPr>
        <w:t xml:space="preserve"> </w:t>
      </w:r>
      <w:r>
        <w:rPr>
          <w:sz w:val="24"/>
        </w:rPr>
        <w:t>tested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method</w:t>
      </w:r>
      <w:r>
        <w:rPr>
          <w:spacing w:val="-3"/>
          <w:sz w:val="24"/>
        </w:rPr>
        <w:t xml:space="preserve"> </w:t>
      </w:r>
      <w:r>
        <w:rPr>
          <w:sz w:val="24"/>
        </w:rPr>
        <w:t>employed. Record the result in the “Other” row if your result is from a method not shown.</w:t>
      </w:r>
    </w:p>
    <w:p w14:paraId="7D292163" w14:textId="77777777" w:rsidR="00BD3593" w:rsidRDefault="00BD3593">
      <w:pPr>
        <w:pStyle w:val="BodyText"/>
      </w:pPr>
    </w:p>
    <w:p w14:paraId="7D292164" w14:textId="77777777" w:rsidR="00BD3593" w:rsidRDefault="00D2386B">
      <w:pPr>
        <w:pStyle w:val="ListParagraph"/>
        <w:numPr>
          <w:ilvl w:val="0"/>
          <w:numId w:val="1"/>
        </w:numPr>
        <w:tabs>
          <w:tab w:val="left" w:pos="719"/>
        </w:tabs>
        <w:ind w:right="270"/>
        <w:rPr>
          <w:sz w:val="24"/>
        </w:rPr>
      </w:pPr>
      <w:r>
        <w:rPr>
          <w:sz w:val="24"/>
        </w:rPr>
        <w:t>Very low concentrations are normally reported as less than a limit of detection (LOD) or limit of quantification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(LOQ).</w:t>
      </w:r>
      <w:r>
        <w:rPr>
          <w:spacing w:val="40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very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  <w:r>
        <w:rPr>
          <w:spacing w:val="-1"/>
          <w:sz w:val="24"/>
        </w:rPr>
        <w:t xml:space="preserve"> </w:t>
      </w:r>
      <w:r>
        <w:rPr>
          <w:sz w:val="24"/>
        </w:rPr>
        <w:t>concentrations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results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client.</w:t>
      </w:r>
      <w:r>
        <w:rPr>
          <w:spacing w:val="40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a "&lt;"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front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value</w:t>
      </w:r>
      <w:r>
        <w:rPr>
          <w:spacing w:val="-4"/>
          <w:sz w:val="24"/>
        </w:rPr>
        <w:t xml:space="preserve"> </w:t>
      </w:r>
      <w:r>
        <w:rPr>
          <w:sz w:val="24"/>
        </w:rPr>
        <w:t>considered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limit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lab.</w:t>
      </w:r>
      <w:r>
        <w:rPr>
          <w:spacing w:val="5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example,</w:t>
      </w:r>
      <w:r>
        <w:rPr>
          <w:spacing w:val="-5"/>
          <w:sz w:val="24"/>
        </w:rPr>
        <w:t xml:space="preserve"> </w:t>
      </w:r>
      <w:r>
        <w:rPr>
          <w:sz w:val="24"/>
        </w:rPr>
        <w:t>record</w:t>
      </w:r>
      <w:r>
        <w:rPr>
          <w:spacing w:val="-4"/>
          <w:sz w:val="24"/>
        </w:rPr>
        <w:t xml:space="preserve"> </w:t>
      </w:r>
      <w:r>
        <w:rPr>
          <w:sz w:val="24"/>
        </w:rPr>
        <w:t>"&lt;0.0100"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limit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0.01.</w:t>
      </w:r>
    </w:p>
    <w:p w14:paraId="7D292165" w14:textId="77777777" w:rsidR="00BD3593" w:rsidRDefault="00BD3593">
      <w:pPr>
        <w:pStyle w:val="BodyText"/>
      </w:pPr>
    </w:p>
    <w:p w14:paraId="7D292166" w14:textId="77777777" w:rsidR="00BD3593" w:rsidRDefault="00D2386B">
      <w:pPr>
        <w:pStyle w:val="ListParagraph"/>
        <w:numPr>
          <w:ilvl w:val="0"/>
          <w:numId w:val="1"/>
        </w:numPr>
        <w:tabs>
          <w:tab w:val="left" w:pos="719"/>
        </w:tabs>
        <w:ind w:right="625"/>
        <w:rPr>
          <w:sz w:val="24"/>
        </w:rPr>
      </w:pP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Frank</w:t>
      </w:r>
      <w:r>
        <w:rPr>
          <w:spacing w:val="-3"/>
          <w:sz w:val="24"/>
        </w:rPr>
        <w:t xml:space="preserve"> </w:t>
      </w:r>
      <w:r>
        <w:rPr>
          <w:sz w:val="24"/>
        </w:rPr>
        <w:t>Sikora</w:t>
      </w:r>
      <w:r>
        <w:rPr>
          <w:spacing w:val="-3"/>
          <w:sz w:val="24"/>
        </w:rPr>
        <w:t xml:space="preserve"> </w:t>
      </w:r>
      <w:hyperlink r:id="rId10">
        <w:r>
          <w:rPr>
            <w:sz w:val="24"/>
          </w:rPr>
          <w:t>(fsikora@uky.edu)</w:t>
        </w:r>
      </w:hyperlink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method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results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 reported as.</w:t>
      </w:r>
    </w:p>
    <w:p w14:paraId="7D292167" w14:textId="77777777" w:rsidR="00BD3593" w:rsidRDefault="00BD3593">
      <w:pPr>
        <w:pStyle w:val="BodyText"/>
      </w:pPr>
    </w:p>
    <w:p w14:paraId="7D292168" w14:textId="77777777" w:rsidR="00BD3593" w:rsidRDefault="00D2386B">
      <w:pPr>
        <w:pStyle w:val="ListParagraph"/>
        <w:numPr>
          <w:ilvl w:val="0"/>
          <w:numId w:val="1"/>
        </w:numPr>
        <w:tabs>
          <w:tab w:val="left" w:pos="719"/>
        </w:tabs>
        <w:ind w:right="213"/>
        <w:rPr>
          <w:sz w:val="24"/>
        </w:rPr>
      </w:pPr>
      <w:r>
        <w:rPr>
          <w:sz w:val="24"/>
        </w:rPr>
        <w:t>Save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excel</w:t>
      </w:r>
      <w:r>
        <w:rPr>
          <w:spacing w:val="-1"/>
          <w:sz w:val="24"/>
        </w:rPr>
        <w:t xml:space="preserve"> </w:t>
      </w:r>
      <w:r>
        <w:rPr>
          <w:sz w:val="24"/>
        </w:rPr>
        <w:t>file</w:t>
      </w:r>
      <w:r>
        <w:rPr>
          <w:spacing w:val="-1"/>
          <w:sz w:val="24"/>
        </w:rPr>
        <w:t xml:space="preserve"> </w:t>
      </w:r>
      <w:r>
        <w:rPr>
          <w:sz w:val="24"/>
        </w:rPr>
        <w:t>containing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submitting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laboratory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beginning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4"/>
          <w:sz w:val="24"/>
        </w:rPr>
        <w:t xml:space="preserve"> </w:t>
      </w:r>
      <w:r>
        <w:rPr>
          <w:sz w:val="24"/>
        </w:rPr>
        <w:t>file</w:t>
      </w:r>
      <w:r>
        <w:rPr>
          <w:spacing w:val="-4"/>
          <w:sz w:val="24"/>
        </w:rPr>
        <w:t xml:space="preserve"> </w:t>
      </w: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eg.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112_2019NOVHempPTdata.xlsx)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email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Marilyn</w:t>
      </w:r>
      <w:r>
        <w:rPr>
          <w:spacing w:val="-4"/>
          <w:sz w:val="24"/>
        </w:rPr>
        <w:t xml:space="preserve"> </w:t>
      </w:r>
      <w:r>
        <w:rPr>
          <w:sz w:val="24"/>
        </w:rPr>
        <w:t>Smith</w:t>
      </w:r>
      <w:r>
        <w:rPr>
          <w:spacing w:val="-4"/>
          <w:sz w:val="24"/>
        </w:rPr>
        <w:t xml:space="preserve"> </w:t>
      </w:r>
      <w:hyperlink r:id="rId11">
        <w:r>
          <w:rPr>
            <w:sz w:val="24"/>
          </w:rPr>
          <w:t>(mm.smith@uky.edu).</w:t>
        </w:r>
      </w:hyperlink>
    </w:p>
    <w:p w14:paraId="7D292169" w14:textId="77777777" w:rsidR="00BD3593" w:rsidRDefault="00BD3593">
      <w:pPr>
        <w:pStyle w:val="BodyText"/>
        <w:spacing w:before="5"/>
        <w:rPr>
          <w:sz w:val="16"/>
        </w:rPr>
      </w:pPr>
    </w:p>
    <w:p w14:paraId="7D29216A" w14:textId="77777777" w:rsidR="00BD3593" w:rsidRDefault="00BD3593">
      <w:pPr>
        <w:pStyle w:val="BodyText"/>
        <w:rPr>
          <w:sz w:val="16"/>
        </w:rPr>
        <w:sectPr w:rsidR="00BD3593">
          <w:type w:val="continuous"/>
          <w:pgSz w:w="12240" w:h="15840"/>
          <w:pgMar w:top="520" w:right="720" w:bottom="280" w:left="360" w:header="720" w:footer="720" w:gutter="0"/>
          <w:cols w:space="720"/>
        </w:sectPr>
      </w:pPr>
    </w:p>
    <w:p w14:paraId="7D29216B" w14:textId="77777777" w:rsidR="00BD3593" w:rsidRDefault="00D2386B">
      <w:pPr>
        <w:pStyle w:val="ListParagraph"/>
        <w:numPr>
          <w:ilvl w:val="0"/>
          <w:numId w:val="1"/>
        </w:numPr>
        <w:tabs>
          <w:tab w:val="left" w:pos="718"/>
        </w:tabs>
        <w:spacing w:before="90"/>
        <w:ind w:left="718" w:hanging="359"/>
        <w:rPr>
          <w:b/>
          <w:color w:val="002060"/>
          <w:sz w:val="24"/>
        </w:rPr>
      </w:pPr>
      <w:r>
        <w:rPr>
          <w:b/>
          <w:color w:val="002060"/>
          <w:spacing w:val="-2"/>
          <w:sz w:val="24"/>
        </w:rPr>
        <w:t>Contacts:</w:t>
      </w:r>
    </w:p>
    <w:p w14:paraId="7D29216C" w14:textId="77777777" w:rsidR="00BD3593" w:rsidRDefault="00D2386B">
      <w:pPr>
        <w:pStyle w:val="BodyText"/>
        <w:spacing w:before="90"/>
        <w:rPr>
          <w:b/>
        </w:rPr>
      </w:pPr>
      <w:r>
        <w:br w:type="column"/>
      </w:r>
    </w:p>
    <w:p w14:paraId="7D29216D" w14:textId="77777777" w:rsidR="00BD3593" w:rsidRDefault="00D2386B">
      <w:pPr>
        <w:ind w:left="359" w:right="38"/>
        <w:rPr>
          <w:b/>
          <w:sz w:val="24"/>
        </w:rPr>
      </w:pPr>
      <w:r>
        <w:rPr>
          <w:b/>
          <w:color w:val="002060"/>
          <w:sz w:val="24"/>
        </w:rPr>
        <w:t xml:space="preserve">Frank Sikora </w:t>
      </w:r>
      <w:hyperlink r:id="rId12">
        <w:r>
          <w:rPr>
            <w:b/>
            <w:color w:val="002060"/>
            <w:spacing w:val="-2"/>
            <w:sz w:val="24"/>
          </w:rPr>
          <w:t>fsikora@uky.edu</w:t>
        </w:r>
      </w:hyperlink>
      <w:r>
        <w:rPr>
          <w:b/>
          <w:color w:val="002060"/>
          <w:spacing w:val="-2"/>
          <w:sz w:val="24"/>
        </w:rPr>
        <w:t xml:space="preserve"> 859-218-2452</w:t>
      </w:r>
    </w:p>
    <w:p w14:paraId="7D29216E" w14:textId="77777777" w:rsidR="00BD3593" w:rsidRDefault="00D2386B">
      <w:pPr>
        <w:pStyle w:val="BodyText"/>
        <w:spacing w:before="90"/>
        <w:rPr>
          <w:b/>
        </w:rPr>
      </w:pPr>
      <w:r>
        <w:br w:type="column"/>
      </w:r>
    </w:p>
    <w:p w14:paraId="7D29216F" w14:textId="77777777" w:rsidR="00BD3593" w:rsidRDefault="00D2386B">
      <w:pPr>
        <w:ind w:left="359" w:right="2601"/>
        <w:rPr>
          <w:b/>
          <w:sz w:val="24"/>
        </w:rPr>
      </w:pPr>
      <w:r>
        <w:rPr>
          <w:b/>
          <w:color w:val="002060"/>
          <w:sz w:val="24"/>
        </w:rPr>
        <w:t xml:space="preserve">Marilyn Smith </w:t>
      </w:r>
      <w:hyperlink r:id="rId13">
        <w:r>
          <w:rPr>
            <w:b/>
            <w:color w:val="002060"/>
            <w:spacing w:val="-2"/>
            <w:sz w:val="24"/>
          </w:rPr>
          <w:t>mm.smith@uky.edu</w:t>
        </w:r>
      </w:hyperlink>
      <w:r>
        <w:rPr>
          <w:b/>
          <w:color w:val="002060"/>
          <w:spacing w:val="-2"/>
          <w:sz w:val="24"/>
        </w:rPr>
        <w:t xml:space="preserve"> 859-218-2468</w:t>
      </w:r>
    </w:p>
    <w:sectPr w:rsidR="00BD3593">
      <w:type w:val="continuous"/>
      <w:pgSz w:w="12240" w:h="15840"/>
      <w:pgMar w:top="520" w:right="720" w:bottom="280" w:left="360" w:header="720" w:footer="720" w:gutter="0"/>
      <w:cols w:num="3" w:space="720" w:equalWidth="0">
        <w:col w:w="1748" w:space="412"/>
        <w:col w:w="2163" w:space="1797"/>
        <w:col w:w="50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4469D" w14:textId="77777777" w:rsidR="00D2386B" w:rsidRDefault="00D2386B" w:rsidP="0069577B">
      <w:r>
        <w:separator/>
      </w:r>
    </w:p>
  </w:endnote>
  <w:endnote w:type="continuationSeparator" w:id="0">
    <w:p w14:paraId="236F8493" w14:textId="77777777" w:rsidR="00D2386B" w:rsidRDefault="00D2386B" w:rsidP="0069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64B3" w14:textId="77777777" w:rsidR="00D2386B" w:rsidRDefault="00D2386B" w:rsidP="0069577B">
      <w:r>
        <w:separator/>
      </w:r>
    </w:p>
  </w:footnote>
  <w:footnote w:type="continuationSeparator" w:id="0">
    <w:p w14:paraId="3EAFDC45" w14:textId="77777777" w:rsidR="00D2386B" w:rsidRDefault="00D2386B" w:rsidP="00695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97D"/>
    <w:multiLevelType w:val="hybridMultilevel"/>
    <w:tmpl w:val="87E27A04"/>
    <w:lvl w:ilvl="0" w:tplc="7E086D60">
      <w:start w:val="1"/>
      <w:numFmt w:val="decimal"/>
      <w:lvlText w:val="%1."/>
      <w:lvlJc w:val="left"/>
      <w:pPr>
        <w:ind w:left="719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56AA4760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ACDC0B5E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97041E26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 w:tplc="EF449C6E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BF6C383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1EE6BB5E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AC129B8A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956276C4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num w:numId="1" w16cid:durableId="35723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93"/>
    <w:rsid w:val="00332C52"/>
    <w:rsid w:val="0069577B"/>
    <w:rsid w:val="00BD3593"/>
    <w:rsid w:val="00D2386B"/>
    <w:rsid w:val="00E3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92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170" w:right="1807"/>
      <w:jc w:val="center"/>
      <w:outlineLvl w:val="0"/>
    </w:pPr>
    <w:rPr>
      <w:rFonts w:ascii="Calibri" w:eastAsia="Calibri" w:hAnsi="Calibri" w:cs="Calibri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57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77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957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77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mm.smith@uky.edu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fsikora@uky.edu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(mm.smith@uky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(fsikora@uky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.uky.edu/regulatory/hpt/reports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8199E7-758A-4887-A9EE-BBA6D5394A49}"/>
</file>

<file path=customXml/itemProps2.xml><?xml version="1.0" encoding="utf-8"?>
<ds:datastoreItem xmlns:ds="http://schemas.openxmlformats.org/officeDocument/2006/customXml" ds:itemID="{0B721145-E264-4671-8D66-0B0ABB9F08E0}"/>
</file>

<file path=customXml/itemProps3.xml><?xml version="1.0" encoding="utf-8"?>
<ds:datastoreItem xmlns:ds="http://schemas.openxmlformats.org/officeDocument/2006/customXml" ds:itemID="{C85DA058-7B1B-4791-96AE-8A5890585F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2041</Characters>
  <Application>Microsoft Office Word</Application>
  <DocSecurity>0</DocSecurity>
  <Lines>97</Lines>
  <Paragraphs>16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2026-04-10T14:54:00Z</dcterms:created>
  <dcterms:modified xsi:type="dcterms:W3CDTF">2026-04-10T14:55:00Z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