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D8" w:rsidRDefault="00297B20">
      <w:pPr>
        <w:jc w:val="center"/>
        <w:rPr>
          <w:b/>
        </w:rPr>
      </w:pPr>
      <w:r>
        <w:br w:type="column"/>
      </w:r>
      <w:proofErr w:type="gramStart"/>
      <w:r>
        <w:rPr>
          <w:b/>
        </w:rPr>
        <w:t>13%</w:t>
      </w:r>
      <w:proofErr w:type="gramEnd"/>
      <w:r>
        <w:rPr>
          <w:b/>
        </w:rPr>
        <w:t xml:space="preserve"> PIG FINISHER </w:t>
      </w:r>
    </w:p>
    <w:p w:rsidR="00BE2DD8" w:rsidRDefault="00BE2DD8">
      <w:pPr>
        <w:jc w:val="center"/>
      </w:pPr>
    </w:p>
    <w:p w:rsidR="00BE2DD8" w:rsidRDefault="00297B20">
      <w:pPr>
        <w:jc w:val="center"/>
        <w:rPr>
          <w:sz w:val="18"/>
        </w:rPr>
      </w:pPr>
      <w:r>
        <w:rPr>
          <w:sz w:val="18"/>
        </w:rPr>
        <w:t xml:space="preserve">A Complete Finisher Feed </w:t>
      </w:r>
      <w:r w:rsidR="0091100F">
        <w:rPr>
          <w:sz w:val="18"/>
        </w:rPr>
        <w:t>f</w:t>
      </w:r>
      <w:r>
        <w:rPr>
          <w:sz w:val="18"/>
        </w:rPr>
        <w:t xml:space="preserve">or Pigs </w:t>
      </w:r>
    </w:p>
    <w:p w:rsidR="00BE2DD8" w:rsidRDefault="00297B20">
      <w:pPr>
        <w:jc w:val="center"/>
        <w:rPr>
          <w:sz w:val="18"/>
        </w:rPr>
      </w:pPr>
      <w:r>
        <w:rPr>
          <w:sz w:val="18"/>
        </w:rPr>
        <w:t>Weighing From 110 lbs. to Market Weight</w:t>
      </w:r>
    </w:p>
    <w:p w:rsidR="00BE2DD8" w:rsidRDefault="00297B20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BE2DD8" w:rsidRDefault="00BE2DD8">
      <w:pPr>
        <w:rPr>
          <w:sz w:val="18"/>
        </w:rPr>
      </w:pPr>
    </w:p>
    <w:p w:rsidR="00BE2DD8" w:rsidRDefault="00297B20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13.00 %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Lysine, minimum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3.00 %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5.00 %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0.50 %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1.00 %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0.50 %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0.35 %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0.75 %</w:t>
      </w:r>
    </w:p>
    <w:p w:rsidR="00BE2DD8" w:rsidRDefault="00297B20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Copper, minimum</w:t>
      </w:r>
      <w:r>
        <w:rPr>
          <w:sz w:val="18"/>
        </w:rPr>
        <w:tab/>
      </w:r>
      <w:r>
        <w:rPr>
          <w:sz w:val="18"/>
        </w:rPr>
        <w:tab/>
        <w:t>25 PPM</w:t>
      </w:r>
    </w:p>
    <w:p w:rsidR="00BE2DD8" w:rsidRDefault="00297B20">
      <w:pPr>
        <w:tabs>
          <w:tab w:val="left" w:pos="0"/>
          <w:tab w:val="center" w:leader="dot" w:pos="2736"/>
          <w:tab w:val="decimal" w:pos="2952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0.30 PPM</w:t>
      </w:r>
    </w:p>
    <w:p w:rsidR="00BE2DD8" w:rsidRDefault="00BE2DD8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  <w:bookmarkStart w:id="0" w:name="_GoBack"/>
      <w:bookmarkEnd w:id="0"/>
    </w:p>
    <w:p w:rsidR="00BE2DD8" w:rsidRDefault="00BE2DD8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BE2DD8" w:rsidRDefault="00297B20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BE2DD8" w:rsidRDefault="00297B20">
      <w:pPr>
        <w:jc w:val="both"/>
        <w:rPr>
          <w:sz w:val="18"/>
        </w:rPr>
      </w:pPr>
      <w:proofErr w:type="gramStart"/>
      <w:r>
        <w:rPr>
          <w:sz w:val="18"/>
        </w:rPr>
        <w:t xml:space="preserve">Grain Products, Plant Protein Products, Processed Grain By-Products, </w:t>
      </w:r>
      <w:r w:rsidRPr="0093216E">
        <w:rPr>
          <w:sz w:val="18"/>
          <w:highlight w:val="yellow"/>
        </w:rPr>
        <w:t>Animal Protein Products</w:t>
      </w:r>
      <w:r>
        <w:rPr>
          <w:sz w:val="18"/>
        </w:rPr>
        <w:t>, Animal Fat</w:t>
      </w:r>
      <w:r w:rsidR="000F084A">
        <w:rPr>
          <w:sz w:val="18"/>
        </w:rPr>
        <w:t xml:space="preserve"> (preserved with BHT)</w:t>
      </w:r>
      <w:r>
        <w:rPr>
          <w:sz w:val="18"/>
        </w:rPr>
        <w:t xml:space="preserve">, L-Lysine, Calcium Carbonate, </w:t>
      </w:r>
      <w:proofErr w:type="spellStart"/>
      <w:r>
        <w:rPr>
          <w:sz w:val="18"/>
        </w:rPr>
        <w:t>Monocalcium</w:t>
      </w:r>
      <w:proofErr w:type="spellEnd"/>
      <w:r>
        <w:rPr>
          <w:sz w:val="18"/>
        </w:rPr>
        <w:t xml:space="preserve"> Phosphate, </w:t>
      </w:r>
      <w:proofErr w:type="spellStart"/>
      <w:r>
        <w:rPr>
          <w:sz w:val="18"/>
        </w:rPr>
        <w:t>Dicalcium</w:t>
      </w:r>
      <w:proofErr w:type="spellEnd"/>
      <w:r>
        <w:rPr>
          <w:sz w:val="18"/>
        </w:rPr>
        <w:t xml:space="preserve"> Phosphate, Salt, Calcium Iodate, Copper Sulfate, Ferric Sulfate, </w:t>
      </w:r>
      <w:proofErr w:type="spellStart"/>
      <w:r>
        <w:rPr>
          <w:sz w:val="18"/>
        </w:rPr>
        <w:t>Manganous</w:t>
      </w:r>
      <w:proofErr w:type="spellEnd"/>
      <w:r>
        <w:rPr>
          <w:sz w:val="18"/>
        </w:rPr>
        <w:t xml:space="preserve"> Oxide, Zinc Sulfate, Sodium Selenite, Vitamin A Supplement, Vitamin D</w:t>
      </w:r>
      <w:r>
        <w:rPr>
          <w:sz w:val="18"/>
          <w:vertAlign w:val="subscript"/>
        </w:rPr>
        <w:t xml:space="preserve">3 </w:t>
      </w:r>
      <w:r>
        <w:rPr>
          <w:sz w:val="18"/>
        </w:rPr>
        <w:t>Supplement, Vitamin E Supplement, Vitamin B</w:t>
      </w:r>
      <w:r>
        <w:rPr>
          <w:sz w:val="18"/>
          <w:vertAlign w:val="subscript"/>
        </w:rPr>
        <w:t>12</w:t>
      </w:r>
      <w:r>
        <w:rPr>
          <w:sz w:val="18"/>
        </w:rPr>
        <w:t xml:space="preserve"> Supplement, Riboflavin Supplement, Niacin Supplement, Choline Chloride, Biotin, Thiamine </w:t>
      </w:r>
      <w:proofErr w:type="spellStart"/>
      <w:r>
        <w:rPr>
          <w:sz w:val="18"/>
        </w:rPr>
        <w:t>Mononitrate</w:t>
      </w:r>
      <w:proofErr w:type="spellEnd"/>
      <w:r>
        <w:rPr>
          <w:sz w:val="18"/>
        </w:rPr>
        <w:t xml:space="preserve">, Calcium </w:t>
      </w:r>
      <w:proofErr w:type="spellStart"/>
      <w:r>
        <w:rPr>
          <w:sz w:val="18"/>
        </w:rPr>
        <w:t>Pantothenate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Menadione</w:t>
      </w:r>
      <w:proofErr w:type="spellEnd"/>
      <w:r>
        <w:rPr>
          <w:sz w:val="18"/>
        </w:rPr>
        <w:t xml:space="preserve"> Sodium Bisulfite Complex, Folic Acid.</w:t>
      </w:r>
      <w:proofErr w:type="gramEnd"/>
    </w:p>
    <w:p w:rsidR="00BE2DD8" w:rsidRDefault="00BE2DD8">
      <w:pPr>
        <w:rPr>
          <w:sz w:val="18"/>
        </w:rPr>
      </w:pPr>
    </w:p>
    <w:p w:rsidR="00BE2DD8" w:rsidRDefault="00297B20">
      <w:pPr>
        <w:rPr>
          <w:b/>
          <w:sz w:val="18"/>
        </w:rPr>
      </w:pPr>
      <w:r>
        <w:rPr>
          <w:b/>
          <w:sz w:val="18"/>
        </w:rPr>
        <w:t>Feeding Directions:</w:t>
      </w:r>
    </w:p>
    <w:p w:rsidR="00BE2DD8" w:rsidRDefault="00297B20">
      <w:pPr>
        <w:rPr>
          <w:sz w:val="18"/>
        </w:rPr>
      </w:pPr>
      <w:r>
        <w:rPr>
          <w:sz w:val="18"/>
        </w:rPr>
        <w:t>Feed as the complete ration to pigs weighing 110 lbs. to market weight.</w:t>
      </w:r>
    </w:p>
    <w:p w:rsidR="00BE2DD8" w:rsidRDefault="00BE2DD8">
      <w:pPr>
        <w:rPr>
          <w:sz w:val="18"/>
        </w:rPr>
      </w:pPr>
    </w:p>
    <w:p w:rsidR="00BE2DD8" w:rsidRDefault="00297B20" w:rsidP="00B834C5">
      <w:pPr>
        <w:tabs>
          <w:tab w:val="left" w:pos="144"/>
          <w:tab w:val="center" w:leader="dot" w:pos="2520"/>
          <w:tab w:val="decimal" w:pos="3168"/>
          <w:tab w:val="right" w:pos="3600"/>
        </w:tabs>
        <w:jc w:val="center"/>
        <w:rPr>
          <w:b/>
          <w:sz w:val="18"/>
        </w:rPr>
      </w:pPr>
      <w:r w:rsidRPr="0093216E">
        <w:rPr>
          <w:b/>
          <w:sz w:val="18"/>
          <w:highlight w:val="yellow"/>
        </w:rPr>
        <w:t>Do not feed to cattle or other ruminants.</w:t>
      </w:r>
    </w:p>
    <w:p w:rsidR="00BE2DD8" w:rsidRDefault="00BE2DD8">
      <w:pPr>
        <w:tabs>
          <w:tab w:val="left" w:pos="144"/>
          <w:tab w:val="center" w:leader="dot" w:pos="2520"/>
          <w:tab w:val="decimal" w:pos="3168"/>
          <w:tab w:val="right" w:pos="3600"/>
        </w:tabs>
        <w:rPr>
          <w:sz w:val="18"/>
        </w:rPr>
      </w:pPr>
    </w:p>
    <w:p w:rsidR="00BE2DD8" w:rsidRDefault="00297B20">
      <w:pPr>
        <w:jc w:val="center"/>
        <w:rPr>
          <w:sz w:val="18"/>
        </w:rPr>
      </w:pPr>
      <w:r>
        <w:rPr>
          <w:sz w:val="18"/>
        </w:rPr>
        <w:t>Company Name</w:t>
      </w:r>
    </w:p>
    <w:p w:rsidR="00BE2DD8" w:rsidRDefault="00297B20">
      <w:pPr>
        <w:jc w:val="center"/>
        <w:rPr>
          <w:sz w:val="18"/>
        </w:rPr>
      </w:pPr>
      <w:r>
        <w:rPr>
          <w:sz w:val="18"/>
        </w:rPr>
        <w:t>Address</w:t>
      </w:r>
    </w:p>
    <w:p w:rsidR="00BE2DD8" w:rsidRDefault="00297B20">
      <w:pPr>
        <w:jc w:val="center"/>
        <w:rPr>
          <w:sz w:val="18"/>
        </w:rPr>
      </w:pPr>
      <w:r>
        <w:rPr>
          <w:sz w:val="18"/>
        </w:rPr>
        <w:t>City, State, Zip Code</w:t>
      </w:r>
    </w:p>
    <w:p w:rsidR="00BE2DD8" w:rsidRDefault="00297B20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BE2DD8" w:rsidRDefault="00BE2DD8">
      <w:pPr>
        <w:jc w:val="center"/>
        <w:rPr>
          <w:sz w:val="18"/>
        </w:rPr>
      </w:pPr>
    </w:p>
    <w:p w:rsidR="00BE2DD8" w:rsidRDefault="00297B20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BE2DD8" w:rsidRDefault="00297B20">
      <w:pPr>
        <w:jc w:val="center"/>
        <w:rPr>
          <w:sz w:val="18"/>
        </w:rPr>
      </w:pPr>
      <w:proofErr w:type="gramStart"/>
      <w:r>
        <w:rPr>
          <w:sz w:val="18"/>
        </w:rPr>
        <w:t>or</w:t>
      </w:r>
      <w:proofErr w:type="gramEnd"/>
      <w:r>
        <w:rPr>
          <w:sz w:val="18"/>
        </w:rPr>
        <w:t xml:space="preserve"> bulk invoice</w:t>
      </w:r>
    </w:p>
    <w:p w:rsidR="00BE2DD8" w:rsidRDefault="00BE2DD8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BE2DD8" w:rsidRDefault="00BE2DD8">
      <w:pPr>
        <w:jc w:val="center"/>
        <w:rPr>
          <w:sz w:val="18"/>
        </w:rPr>
      </w:pPr>
    </w:p>
    <w:sectPr w:rsidR="00BE2DD8" w:rsidSect="00BE2DD8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D9" w:rsidRDefault="006368D9" w:rsidP="00311637">
      <w:r>
        <w:separator/>
      </w:r>
    </w:p>
  </w:endnote>
  <w:endnote w:type="continuationSeparator" w:id="0">
    <w:p w:rsidR="006368D9" w:rsidRDefault="006368D9" w:rsidP="0031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C3" w:rsidRDefault="007A1CC3" w:rsidP="007A1CC3">
    <w:pPr>
      <w:pStyle w:val="Footer"/>
      <w:jc w:val="right"/>
    </w:pPr>
    <w:r>
      <w:t>12/2008</w:t>
    </w:r>
  </w:p>
  <w:p w:rsidR="00311637" w:rsidRDefault="00311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D9" w:rsidRDefault="006368D9" w:rsidP="00311637">
      <w:r>
        <w:separator/>
      </w:r>
    </w:p>
  </w:footnote>
  <w:footnote w:type="continuationSeparator" w:id="0">
    <w:p w:rsidR="006368D9" w:rsidRDefault="006368D9" w:rsidP="0031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0"/>
    <w:rsid w:val="00027E7E"/>
    <w:rsid w:val="000B1889"/>
    <w:rsid w:val="000F084A"/>
    <w:rsid w:val="001C4B5B"/>
    <w:rsid w:val="00297B20"/>
    <w:rsid w:val="002C4D72"/>
    <w:rsid w:val="00311637"/>
    <w:rsid w:val="003979DA"/>
    <w:rsid w:val="00475698"/>
    <w:rsid w:val="005B0C3D"/>
    <w:rsid w:val="005B74DA"/>
    <w:rsid w:val="0060200B"/>
    <w:rsid w:val="00602156"/>
    <w:rsid w:val="006368D9"/>
    <w:rsid w:val="007A1CC3"/>
    <w:rsid w:val="008C7FB4"/>
    <w:rsid w:val="0091100F"/>
    <w:rsid w:val="0093216E"/>
    <w:rsid w:val="009B03E6"/>
    <w:rsid w:val="00B35B7B"/>
    <w:rsid w:val="00B834C5"/>
    <w:rsid w:val="00B92DD0"/>
    <w:rsid w:val="00BE2DD8"/>
    <w:rsid w:val="00DF530C"/>
    <w:rsid w:val="00E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4B2CBA-035D-40AF-BE1B-AA96EA8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637"/>
  </w:style>
  <w:style w:type="paragraph" w:styleId="Footer">
    <w:name w:val="footer"/>
    <w:basedOn w:val="Normal"/>
    <w:link w:val="FooterChar"/>
    <w:uiPriority w:val="99"/>
    <w:unhideWhenUsed/>
    <w:rsid w:val="00311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637"/>
  </w:style>
  <w:style w:type="paragraph" w:styleId="BalloonText">
    <w:name w:val="Balloon Text"/>
    <w:basedOn w:val="Normal"/>
    <w:link w:val="BalloonTextChar"/>
    <w:uiPriority w:val="99"/>
    <w:semiHidden/>
    <w:unhideWhenUsed/>
    <w:rsid w:val="00311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IN PRODUCTS NAME FOR HORSE FEED</vt:lpstr>
    </vt:vector>
  </TitlesOfParts>
  <Company>University of Kentucky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Green, Kristen</cp:lastModifiedBy>
  <cp:revision>2</cp:revision>
  <cp:lastPrinted>2001-03-01T13:44:00Z</cp:lastPrinted>
  <dcterms:created xsi:type="dcterms:W3CDTF">2018-12-03T16:13:00Z</dcterms:created>
  <dcterms:modified xsi:type="dcterms:W3CDTF">2018-12-03T16:13:00Z</dcterms:modified>
</cp:coreProperties>
</file>