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5A" w:rsidRDefault="00AE37AB">
      <w:pPr>
        <w:jc w:val="center"/>
        <w:rPr>
          <w:b/>
        </w:rPr>
      </w:pPr>
      <w:r>
        <w:br w:type="column"/>
      </w:r>
      <w:r>
        <w:rPr>
          <w:b/>
        </w:rPr>
        <w:lastRenderedPageBreak/>
        <w:t>BLUE BIRD BEEF MINERAL</w:t>
      </w:r>
    </w:p>
    <w:p w:rsidR="00BE385A" w:rsidRDefault="00BE385A">
      <w:pPr>
        <w:jc w:val="center"/>
        <w:rPr>
          <w:sz w:val="18"/>
        </w:rPr>
      </w:pPr>
    </w:p>
    <w:p w:rsidR="00BE385A" w:rsidRDefault="00AE37AB">
      <w:pPr>
        <w:jc w:val="center"/>
        <w:rPr>
          <w:sz w:val="18"/>
        </w:rPr>
      </w:pPr>
      <w:r>
        <w:rPr>
          <w:sz w:val="18"/>
        </w:rPr>
        <w:t>A Free Choice Mineral For Beef Cattle</w:t>
      </w:r>
    </w:p>
    <w:p w:rsidR="00BE385A" w:rsidRDefault="00AE37AB">
      <w:pPr>
        <w:jc w:val="center"/>
        <w:rPr>
          <w:sz w:val="18"/>
        </w:rPr>
      </w:pPr>
      <w:r>
        <w:rPr>
          <w:sz w:val="18"/>
        </w:rPr>
        <w:t>On Pasture</w:t>
      </w:r>
    </w:p>
    <w:p w:rsidR="00BE385A" w:rsidRDefault="00BE385A">
      <w:pPr>
        <w:jc w:val="center"/>
        <w:rPr>
          <w:sz w:val="18"/>
        </w:rPr>
      </w:pPr>
    </w:p>
    <w:p w:rsidR="00BE385A" w:rsidRDefault="00BE385A">
      <w:pPr>
        <w:jc w:val="center"/>
        <w:rPr>
          <w:sz w:val="18"/>
        </w:rPr>
      </w:pPr>
    </w:p>
    <w:p w:rsidR="00BE385A" w:rsidRDefault="00AE37AB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11.0 %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13.0 %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6.0 %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20.0 %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22.0 %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Magnesium, minimum</w:t>
      </w:r>
      <w:r>
        <w:rPr>
          <w:sz w:val="18"/>
        </w:rPr>
        <w:tab/>
      </w:r>
      <w:r>
        <w:rPr>
          <w:sz w:val="18"/>
        </w:rPr>
        <w:tab/>
        <w:t>1.0 %</w:t>
      </w:r>
    </w:p>
    <w:p w:rsidR="00BE385A" w:rsidRDefault="00AE37AB">
      <w:pPr>
        <w:tabs>
          <w:tab w:val="left" w:pos="0"/>
          <w:tab w:val="center" w:leader="dot" w:pos="2880"/>
          <w:tab w:val="decimal" w:pos="3243"/>
          <w:tab w:val="right" w:pos="3600"/>
        </w:tabs>
        <w:rPr>
          <w:sz w:val="18"/>
        </w:rPr>
      </w:pPr>
      <w:r>
        <w:rPr>
          <w:sz w:val="18"/>
        </w:rPr>
        <w:t>Potassium, minimum</w:t>
      </w:r>
      <w:r>
        <w:rPr>
          <w:sz w:val="18"/>
        </w:rPr>
        <w:tab/>
      </w:r>
      <w:r>
        <w:rPr>
          <w:sz w:val="18"/>
        </w:rPr>
        <w:tab/>
        <w:t>0.5 %</w:t>
      </w:r>
    </w:p>
    <w:p w:rsidR="00BE385A" w:rsidRDefault="00AE37AB">
      <w:pPr>
        <w:tabs>
          <w:tab w:val="left" w:pos="0"/>
          <w:tab w:val="center" w:leader="dot" w:pos="2736"/>
          <w:tab w:val="decimal" w:pos="3154"/>
          <w:tab w:val="right" w:pos="3600"/>
        </w:tabs>
        <w:rPr>
          <w:sz w:val="18"/>
        </w:rPr>
      </w:pPr>
      <w:r>
        <w:rPr>
          <w:sz w:val="18"/>
        </w:rPr>
        <w:t>Copper, minimum</w:t>
      </w:r>
      <w:r>
        <w:rPr>
          <w:sz w:val="18"/>
        </w:rPr>
        <w:tab/>
      </w:r>
      <w:r>
        <w:rPr>
          <w:sz w:val="18"/>
        </w:rPr>
        <w:tab/>
        <w:t>460 PPM</w:t>
      </w:r>
    </w:p>
    <w:p w:rsidR="00BE385A" w:rsidRDefault="00AE37AB">
      <w:pPr>
        <w:tabs>
          <w:tab w:val="left" w:pos="0"/>
          <w:tab w:val="center" w:leader="dot" w:pos="2736"/>
          <w:tab w:val="decimal" w:pos="3150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26 PPM</w:t>
      </w:r>
    </w:p>
    <w:p w:rsidR="00BE385A" w:rsidRDefault="00AE37AB">
      <w:pPr>
        <w:tabs>
          <w:tab w:val="left" w:pos="0"/>
          <w:tab w:val="center" w:leader="dot" w:pos="2736"/>
          <w:tab w:val="decimal" w:pos="3150"/>
          <w:tab w:val="right" w:pos="3600"/>
        </w:tabs>
        <w:rPr>
          <w:sz w:val="18"/>
        </w:rPr>
      </w:pPr>
      <w:r>
        <w:rPr>
          <w:sz w:val="18"/>
        </w:rPr>
        <w:t>Zinc, minimum</w:t>
      </w:r>
      <w:r>
        <w:rPr>
          <w:sz w:val="18"/>
        </w:rPr>
        <w:tab/>
      </w:r>
      <w:r>
        <w:rPr>
          <w:sz w:val="18"/>
        </w:rPr>
        <w:tab/>
        <w:t>2000 PPM</w:t>
      </w:r>
    </w:p>
    <w:p w:rsidR="00BE385A" w:rsidRDefault="00AE37AB">
      <w:pPr>
        <w:tabs>
          <w:tab w:val="left" w:pos="0"/>
          <w:tab w:val="center" w:leader="dot" w:pos="2340"/>
          <w:tab w:val="decimal" w:pos="3060"/>
          <w:tab w:val="right" w:pos="3600"/>
        </w:tabs>
        <w:rPr>
          <w:sz w:val="18"/>
        </w:rPr>
      </w:pPr>
      <w:r>
        <w:rPr>
          <w:sz w:val="18"/>
        </w:rPr>
        <w:t>Vitamin A, minimum</w:t>
      </w:r>
      <w:r>
        <w:rPr>
          <w:sz w:val="18"/>
        </w:rPr>
        <w:tab/>
      </w:r>
      <w:r>
        <w:rPr>
          <w:sz w:val="18"/>
        </w:rPr>
        <w:tab/>
        <w:t>100,000  IU/LB</w:t>
      </w:r>
    </w:p>
    <w:p w:rsidR="00BE385A" w:rsidRDefault="00AE37AB">
      <w:pPr>
        <w:tabs>
          <w:tab w:val="left" w:pos="0"/>
          <w:tab w:val="center" w:leader="dot" w:pos="2347"/>
          <w:tab w:val="decimal" w:pos="3067"/>
          <w:tab w:val="right" w:pos="3600"/>
        </w:tabs>
        <w:jc w:val="both"/>
        <w:rPr>
          <w:sz w:val="18"/>
        </w:rPr>
      </w:pPr>
      <w:r>
        <w:rPr>
          <w:sz w:val="18"/>
        </w:rPr>
        <w:t>Vitamin D, minimum</w:t>
      </w:r>
      <w:r>
        <w:rPr>
          <w:sz w:val="18"/>
        </w:rPr>
        <w:tab/>
      </w:r>
      <w:r>
        <w:rPr>
          <w:sz w:val="18"/>
        </w:rPr>
        <w:tab/>
        <w:t>10,000  IU/LB</w:t>
      </w:r>
    </w:p>
    <w:p w:rsidR="00BE385A" w:rsidRDefault="00BE385A">
      <w:pPr>
        <w:tabs>
          <w:tab w:val="left" w:pos="0"/>
          <w:tab w:val="center" w:leader="dot" w:pos="2347"/>
          <w:tab w:val="decimal" w:pos="3067"/>
          <w:tab w:val="right" w:pos="3600"/>
        </w:tabs>
        <w:jc w:val="both"/>
        <w:rPr>
          <w:sz w:val="18"/>
        </w:rPr>
      </w:pPr>
    </w:p>
    <w:p w:rsidR="00BE385A" w:rsidRDefault="00AE37A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Ingredient Statement</w:t>
      </w:r>
    </w:p>
    <w:p w:rsidR="00BE385A" w:rsidRDefault="00AE37AB">
      <w:pPr>
        <w:jc w:val="both"/>
        <w:rPr>
          <w:sz w:val="18"/>
        </w:rPr>
      </w:pPr>
      <w:r>
        <w:rPr>
          <w:sz w:val="18"/>
        </w:rPr>
        <w:t>Dicalcium Phosphate, Salt, Calcium Carbonate, Magnesium Oxide Cobalt Carbonate, Copper Sulfate, Ethylenediamine Dihydr</w:t>
      </w:r>
      <w:r w:rsidR="0040429D">
        <w:rPr>
          <w:sz w:val="18"/>
        </w:rPr>
        <w:t>o</w:t>
      </w:r>
      <w:r>
        <w:rPr>
          <w:sz w:val="18"/>
        </w:rPr>
        <w:t>iodide, Ferrous Sulfate, Manganese Sulfate, Zinc Sulfate, Sodium Selenite, Vitamin A Supplement, Vitamin D</w:t>
      </w:r>
      <w:r>
        <w:rPr>
          <w:sz w:val="18"/>
          <w:vertAlign w:val="subscript"/>
        </w:rPr>
        <w:t>3</w:t>
      </w:r>
      <w:r>
        <w:rPr>
          <w:sz w:val="18"/>
        </w:rPr>
        <w:t xml:space="preserve"> Supplement, Mineral Oil.</w:t>
      </w:r>
    </w:p>
    <w:p w:rsidR="00BE385A" w:rsidRDefault="00BE385A">
      <w:pPr>
        <w:jc w:val="both"/>
        <w:rPr>
          <w:sz w:val="18"/>
        </w:rPr>
      </w:pPr>
    </w:p>
    <w:p w:rsidR="00BE385A" w:rsidRDefault="00AE37AB">
      <w:pPr>
        <w:rPr>
          <w:b/>
          <w:sz w:val="18"/>
        </w:rPr>
      </w:pPr>
      <w:r>
        <w:rPr>
          <w:b/>
          <w:sz w:val="18"/>
        </w:rPr>
        <w:t>Feeding Directions:</w:t>
      </w:r>
    </w:p>
    <w:p w:rsidR="00BE385A" w:rsidRDefault="00AE37AB">
      <w:pPr>
        <w:jc w:val="both"/>
        <w:rPr>
          <w:sz w:val="18"/>
        </w:rPr>
      </w:pPr>
      <w:r>
        <w:rPr>
          <w:sz w:val="18"/>
        </w:rPr>
        <w:t>Feed free choice to beef cattle on pasture at the rate of 2 to 4 ounces per head per day. Do not exceed 4 ounces as this provides the maximum approved selenium supplementation of 3 milligrams/head/day. At 4 ounces/head/day, this 50# bag contains 200 feedings and will feed 50 head for 4 days. Feed contin</w:t>
      </w:r>
      <w:r w:rsidR="00F006EB">
        <w:rPr>
          <w:sz w:val="18"/>
        </w:rPr>
        <w:t>u</w:t>
      </w:r>
      <w:r>
        <w:rPr>
          <w:sz w:val="18"/>
        </w:rPr>
        <w:t>ously in a dry, rain protected feeder. Replenish mineral frequently to assure cattle always have mineral available. Place feeder near water source or where animals gather to encourage consumption. Do not feed additional salt.</w:t>
      </w:r>
    </w:p>
    <w:p w:rsidR="00BE385A" w:rsidRDefault="00BE385A">
      <w:pPr>
        <w:jc w:val="both"/>
        <w:rPr>
          <w:sz w:val="18"/>
        </w:rPr>
      </w:pPr>
    </w:p>
    <w:p w:rsidR="00BE385A" w:rsidRDefault="00AE37AB">
      <w:pPr>
        <w:jc w:val="center"/>
        <w:rPr>
          <w:b/>
          <w:sz w:val="18"/>
        </w:rPr>
      </w:pPr>
      <w:r>
        <w:rPr>
          <w:b/>
          <w:sz w:val="18"/>
        </w:rPr>
        <w:t>Blue Bird Feed Mill</w:t>
      </w:r>
    </w:p>
    <w:p w:rsidR="00BE385A" w:rsidRDefault="00AE37AB">
      <w:pPr>
        <w:jc w:val="center"/>
        <w:rPr>
          <w:b/>
          <w:sz w:val="18"/>
        </w:rPr>
      </w:pPr>
      <w:r>
        <w:rPr>
          <w:b/>
          <w:sz w:val="18"/>
        </w:rPr>
        <w:t>City, State  Zip</w:t>
      </w:r>
    </w:p>
    <w:p w:rsidR="00BE385A" w:rsidRDefault="00AE37AB">
      <w:pPr>
        <w:jc w:val="center"/>
        <w:rPr>
          <w:b/>
          <w:sz w:val="18"/>
        </w:rPr>
      </w:pPr>
      <w:r>
        <w:rPr>
          <w:b/>
          <w:sz w:val="18"/>
        </w:rPr>
        <w:t>Telephone (optional)</w:t>
      </w:r>
    </w:p>
    <w:p w:rsidR="00BE385A" w:rsidRDefault="00AE37AB">
      <w:pPr>
        <w:jc w:val="center"/>
        <w:rPr>
          <w:sz w:val="18"/>
        </w:rPr>
      </w:pPr>
      <w:r>
        <w:rPr>
          <w:b/>
          <w:sz w:val="18"/>
        </w:rPr>
        <w:t>Net Wt 50 LB (22.67 kg)</w:t>
      </w:r>
    </w:p>
    <w:p w:rsidR="00BE385A" w:rsidRDefault="00BE385A">
      <w:pPr>
        <w:jc w:val="center"/>
        <w:rPr>
          <w:sz w:val="18"/>
        </w:rPr>
      </w:pPr>
    </w:p>
    <w:sectPr w:rsidR="00BE385A" w:rsidSect="00BE385A">
      <w:footerReference w:type="default" r:id="rId7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86" w:rsidRDefault="00A06B86" w:rsidP="00963E68">
      <w:r>
        <w:separator/>
      </w:r>
    </w:p>
  </w:endnote>
  <w:endnote w:type="continuationSeparator" w:id="1">
    <w:p w:rsidR="00A06B86" w:rsidRDefault="00A06B86" w:rsidP="0096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17" w:rsidRDefault="00933D17" w:rsidP="00933D17">
    <w:pPr>
      <w:pStyle w:val="Footer"/>
      <w:jc w:val="right"/>
    </w:pPr>
    <w:r>
      <w:t>12/2008</w:t>
    </w:r>
  </w:p>
  <w:p w:rsidR="009421D6" w:rsidRDefault="00942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86" w:rsidRDefault="00A06B86" w:rsidP="00963E68">
      <w:r>
        <w:separator/>
      </w:r>
    </w:p>
  </w:footnote>
  <w:footnote w:type="continuationSeparator" w:id="1">
    <w:p w:rsidR="00A06B86" w:rsidRDefault="00A06B86" w:rsidP="00963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E37AB"/>
    <w:rsid w:val="00046F1B"/>
    <w:rsid w:val="002E7292"/>
    <w:rsid w:val="0040429D"/>
    <w:rsid w:val="00424908"/>
    <w:rsid w:val="007049DF"/>
    <w:rsid w:val="00725DCB"/>
    <w:rsid w:val="00794C9B"/>
    <w:rsid w:val="008F0C70"/>
    <w:rsid w:val="00933D17"/>
    <w:rsid w:val="009421D6"/>
    <w:rsid w:val="00963E68"/>
    <w:rsid w:val="00985D98"/>
    <w:rsid w:val="00A06B86"/>
    <w:rsid w:val="00AE37AB"/>
    <w:rsid w:val="00B672CD"/>
    <w:rsid w:val="00BA3C33"/>
    <w:rsid w:val="00BD40A0"/>
    <w:rsid w:val="00BE385A"/>
    <w:rsid w:val="00DA4272"/>
    <w:rsid w:val="00E5518A"/>
    <w:rsid w:val="00F006EB"/>
    <w:rsid w:val="00FE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5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E385A"/>
    <w:pPr>
      <w:keepNext/>
      <w:widowControl w:val="0"/>
      <w:outlineLvl w:val="0"/>
    </w:pPr>
    <w:rPr>
      <w:rFonts w:ascii="Goudy Old Style ATT" w:hAnsi="Goudy Old Style ATT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3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E68"/>
  </w:style>
  <w:style w:type="paragraph" w:styleId="Footer">
    <w:name w:val="footer"/>
    <w:basedOn w:val="Normal"/>
    <w:link w:val="FooterChar"/>
    <w:uiPriority w:val="99"/>
    <w:unhideWhenUsed/>
    <w:rsid w:val="00963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68"/>
  </w:style>
  <w:style w:type="paragraph" w:styleId="BalloonText">
    <w:name w:val="Balloon Text"/>
    <w:basedOn w:val="Normal"/>
    <w:link w:val="BalloonTextChar"/>
    <w:uiPriority w:val="99"/>
    <w:semiHidden/>
    <w:unhideWhenUsed/>
    <w:rsid w:val="0096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2D57-E31C-4073-B118-A7963D2B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TYPE IN PRODUCTS NAME FOR HORSE FEED</vt:lpstr>
      </vt:variant>
      <vt:variant>
        <vt:i4>0</vt:i4>
      </vt:variant>
    </vt:vector>
  </HeadingPairs>
  <Company>University of Kentucky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 </cp:lastModifiedBy>
  <cp:revision>2</cp:revision>
  <cp:lastPrinted>2001-03-01T14:47:00Z</cp:lastPrinted>
  <dcterms:created xsi:type="dcterms:W3CDTF">2008-12-17T19:18:00Z</dcterms:created>
  <dcterms:modified xsi:type="dcterms:W3CDTF">2008-12-17T19:18:00Z</dcterms:modified>
</cp:coreProperties>
</file>